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631E13" w14:textId="77777777" w:rsidR="00545690" w:rsidRPr="007E661C" w:rsidRDefault="00545690" w:rsidP="00545690">
      <w:pPr>
        <w:jc w:val="center"/>
        <w:rPr>
          <w:rFonts w:ascii="Times New Roman" w:hAnsi="Times New Roman" w:cs="Times New Roman"/>
          <w:b/>
          <w:bCs/>
          <w:sz w:val="24"/>
          <w:szCs w:val="24"/>
        </w:rPr>
      </w:pPr>
    </w:p>
    <w:p w14:paraId="3E70B132" w14:textId="77777777" w:rsidR="00545690" w:rsidRPr="007E661C" w:rsidRDefault="00545690" w:rsidP="00545690">
      <w:pPr>
        <w:jc w:val="center"/>
        <w:rPr>
          <w:rFonts w:ascii="Times New Roman" w:hAnsi="Times New Roman" w:cs="Times New Roman"/>
          <w:b/>
          <w:bCs/>
          <w:sz w:val="24"/>
          <w:szCs w:val="24"/>
        </w:rPr>
      </w:pPr>
    </w:p>
    <w:p w14:paraId="3FC57C3B" w14:textId="77777777" w:rsidR="00545690" w:rsidRPr="007E661C" w:rsidRDefault="00545690" w:rsidP="00545690">
      <w:pPr>
        <w:jc w:val="center"/>
        <w:rPr>
          <w:rFonts w:ascii="Times New Roman" w:hAnsi="Times New Roman" w:cs="Times New Roman"/>
          <w:b/>
          <w:bCs/>
          <w:sz w:val="24"/>
          <w:szCs w:val="24"/>
        </w:rPr>
      </w:pPr>
    </w:p>
    <w:p w14:paraId="0EE140B2" w14:textId="77777777" w:rsidR="00545690" w:rsidRPr="007E661C" w:rsidRDefault="00545690" w:rsidP="00545690">
      <w:pPr>
        <w:jc w:val="center"/>
        <w:rPr>
          <w:rFonts w:ascii="Times New Roman" w:hAnsi="Times New Roman" w:cs="Times New Roman"/>
          <w:b/>
          <w:bCs/>
          <w:sz w:val="24"/>
          <w:szCs w:val="24"/>
        </w:rPr>
      </w:pPr>
    </w:p>
    <w:p w14:paraId="0EDD52AC" w14:textId="77777777" w:rsidR="00545690" w:rsidRPr="007E661C" w:rsidRDefault="00545690" w:rsidP="00545690">
      <w:pPr>
        <w:jc w:val="center"/>
        <w:rPr>
          <w:rFonts w:ascii="Times New Roman" w:hAnsi="Times New Roman" w:cs="Times New Roman"/>
          <w:b/>
          <w:bCs/>
          <w:sz w:val="24"/>
          <w:szCs w:val="24"/>
        </w:rPr>
      </w:pPr>
    </w:p>
    <w:p w14:paraId="38DABEDB" w14:textId="5BB944B5" w:rsidR="0068416F" w:rsidRPr="007E661C" w:rsidRDefault="000A4EC4" w:rsidP="00545690">
      <w:pPr>
        <w:jc w:val="center"/>
        <w:rPr>
          <w:rFonts w:ascii="Times New Roman" w:hAnsi="Times New Roman" w:cs="Times New Roman"/>
          <w:b/>
          <w:bCs/>
          <w:sz w:val="24"/>
          <w:szCs w:val="24"/>
        </w:rPr>
      </w:pPr>
      <w:r w:rsidRPr="007E661C">
        <w:rPr>
          <w:rFonts w:ascii="Times New Roman" w:hAnsi="Times New Roman" w:cs="Times New Roman"/>
          <w:b/>
          <w:bCs/>
          <w:sz w:val="24"/>
          <w:szCs w:val="24"/>
        </w:rPr>
        <w:t>Organizational and Executive Coaching</w:t>
      </w:r>
    </w:p>
    <w:p w14:paraId="6D8DC4BE" w14:textId="77777777" w:rsidR="00545690" w:rsidRPr="007E661C" w:rsidRDefault="00545690" w:rsidP="00545690">
      <w:pPr>
        <w:jc w:val="center"/>
        <w:rPr>
          <w:rFonts w:ascii="Times New Roman" w:hAnsi="Times New Roman" w:cs="Times New Roman"/>
          <w:b/>
          <w:bCs/>
          <w:sz w:val="24"/>
          <w:szCs w:val="24"/>
        </w:rPr>
      </w:pPr>
    </w:p>
    <w:p w14:paraId="6536AAE2" w14:textId="72C1A9ED" w:rsidR="00545690" w:rsidRPr="007E661C" w:rsidRDefault="000A4EC4" w:rsidP="00545690">
      <w:pPr>
        <w:jc w:val="center"/>
        <w:rPr>
          <w:rFonts w:ascii="Times New Roman" w:hAnsi="Times New Roman" w:cs="Times New Roman"/>
          <w:b/>
          <w:bCs/>
          <w:sz w:val="24"/>
          <w:szCs w:val="24"/>
        </w:rPr>
      </w:pPr>
      <w:r w:rsidRPr="007E661C">
        <w:rPr>
          <w:rFonts w:ascii="Times New Roman" w:hAnsi="Times New Roman" w:cs="Times New Roman"/>
          <w:b/>
          <w:bCs/>
          <w:sz w:val="24"/>
          <w:szCs w:val="24"/>
        </w:rPr>
        <w:t>Literature Review</w:t>
      </w:r>
    </w:p>
    <w:p w14:paraId="0AA0E183" w14:textId="77777777" w:rsidR="00545690" w:rsidRPr="007E661C" w:rsidRDefault="00545690" w:rsidP="00545690">
      <w:pPr>
        <w:jc w:val="center"/>
        <w:rPr>
          <w:rFonts w:ascii="Times New Roman" w:hAnsi="Times New Roman" w:cs="Times New Roman"/>
          <w:b/>
          <w:bCs/>
          <w:sz w:val="24"/>
          <w:szCs w:val="24"/>
        </w:rPr>
      </w:pPr>
    </w:p>
    <w:p w14:paraId="3D15A855" w14:textId="58F80E2B" w:rsidR="00545690" w:rsidRPr="007E661C" w:rsidRDefault="000A4EC4" w:rsidP="00545690">
      <w:pPr>
        <w:jc w:val="center"/>
        <w:rPr>
          <w:rFonts w:ascii="Times New Roman" w:hAnsi="Times New Roman" w:cs="Times New Roman"/>
          <w:b/>
          <w:bCs/>
          <w:sz w:val="24"/>
          <w:szCs w:val="24"/>
        </w:rPr>
      </w:pPr>
      <w:r w:rsidRPr="007E661C">
        <w:rPr>
          <w:rFonts w:ascii="Times New Roman" w:hAnsi="Times New Roman" w:cs="Times New Roman"/>
          <w:b/>
          <w:bCs/>
          <w:sz w:val="24"/>
          <w:szCs w:val="24"/>
        </w:rPr>
        <w:t>Significance of Coaching on the Improvement of Executive Leadership</w:t>
      </w:r>
    </w:p>
    <w:p w14:paraId="3F446E93" w14:textId="77777777" w:rsidR="00545690" w:rsidRPr="007E661C" w:rsidRDefault="00545690" w:rsidP="00545690">
      <w:pPr>
        <w:jc w:val="center"/>
        <w:rPr>
          <w:rFonts w:ascii="Times New Roman" w:hAnsi="Times New Roman" w:cs="Times New Roman"/>
          <w:sz w:val="24"/>
          <w:szCs w:val="24"/>
        </w:rPr>
      </w:pPr>
    </w:p>
    <w:p w14:paraId="42D78AD3" w14:textId="3F52C6E8" w:rsidR="00545690" w:rsidRPr="007E661C" w:rsidRDefault="000A4EC4" w:rsidP="00545690">
      <w:pPr>
        <w:jc w:val="center"/>
        <w:rPr>
          <w:rFonts w:ascii="Times New Roman" w:hAnsi="Times New Roman" w:cs="Times New Roman"/>
          <w:sz w:val="24"/>
          <w:szCs w:val="24"/>
        </w:rPr>
      </w:pPr>
      <w:r w:rsidRPr="007E661C">
        <w:rPr>
          <w:rFonts w:ascii="Times New Roman" w:hAnsi="Times New Roman" w:cs="Times New Roman"/>
          <w:sz w:val="24"/>
          <w:szCs w:val="24"/>
        </w:rPr>
        <w:t>(Student's name)</w:t>
      </w:r>
    </w:p>
    <w:p w14:paraId="65A59363" w14:textId="77777777" w:rsidR="00545690" w:rsidRPr="007E661C" w:rsidRDefault="00545690" w:rsidP="00545690">
      <w:pPr>
        <w:jc w:val="center"/>
        <w:rPr>
          <w:rFonts w:ascii="Times New Roman" w:hAnsi="Times New Roman" w:cs="Times New Roman"/>
          <w:sz w:val="24"/>
          <w:szCs w:val="24"/>
        </w:rPr>
      </w:pPr>
    </w:p>
    <w:p w14:paraId="23DD8D78" w14:textId="1C142664" w:rsidR="00545690" w:rsidRPr="007E661C" w:rsidRDefault="000A4EC4" w:rsidP="00545690">
      <w:pPr>
        <w:jc w:val="center"/>
        <w:rPr>
          <w:rFonts w:ascii="Times New Roman" w:hAnsi="Times New Roman" w:cs="Times New Roman"/>
          <w:sz w:val="24"/>
          <w:szCs w:val="24"/>
        </w:rPr>
      </w:pPr>
      <w:r w:rsidRPr="007E661C">
        <w:rPr>
          <w:rFonts w:ascii="Times New Roman" w:hAnsi="Times New Roman" w:cs="Times New Roman"/>
          <w:sz w:val="24"/>
          <w:szCs w:val="24"/>
        </w:rPr>
        <w:t>(Affiliated Institution)</w:t>
      </w:r>
    </w:p>
    <w:p w14:paraId="4C11939C" w14:textId="77777777" w:rsidR="00545690" w:rsidRPr="007E661C" w:rsidRDefault="00545690" w:rsidP="00545690">
      <w:pPr>
        <w:jc w:val="center"/>
        <w:rPr>
          <w:rFonts w:ascii="Times New Roman" w:hAnsi="Times New Roman" w:cs="Times New Roman"/>
          <w:sz w:val="24"/>
          <w:szCs w:val="24"/>
        </w:rPr>
      </w:pPr>
    </w:p>
    <w:p w14:paraId="05F0A8EE" w14:textId="595893DF" w:rsidR="00545690" w:rsidRPr="007E661C" w:rsidRDefault="000A4EC4" w:rsidP="00545690">
      <w:pPr>
        <w:jc w:val="center"/>
        <w:rPr>
          <w:rFonts w:ascii="Times New Roman" w:hAnsi="Times New Roman" w:cs="Times New Roman"/>
          <w:sz w:val="24"/>
          <w:szCs w:val="24"/>
        </w:rPr>
      </w:pPr>
      <w:r w:rsidRPr="007E661C">
        <w:rPr>
          <w:rFonts w:ascii="Times New Roman" w:hAnsi="Times New Roman" w:cs="Times New Roman"/>
          <w:sz w:val="24"/>
          <w:szCs w:val="24"/>
        </w:rPr>
        <w:t>(Course)</w:t>
      </w:r>
    </w:p>
    <w:p w14:paraId="362DC7CD" w14:textId="77777777" w:rsidR="00545690" w:rsidRPr="007E661C" w:rsidRDefault="00545690" w:rsidP="00545690">
      <w:pPr>
        <w:jc w:val="center"/>
        <w:rPr>
          <w:rFonts w:ascii="Times New Roman" w:hAnsi="Times New Roman" w:cs="Times New Roman"/>
          <w:sz w:val="24"/>
          <w:szCs w:val="24"/>
        </w:rPr>
      </w:pPr>
    </w:p>
    <w:p w14:paraId="1A57C1E7" w14:textId="3E32C27E" w:rsidR="00545690" w:rsidRPr="007E661C" w:rsidRDefault="000A4EC4" w:rsidP="00545690">
      <w:pPr>
        <w:jc w:val="center"/>
        <w:rPr>
          <w:rFonts w:ascii="Times New Roman" w:hAnsi="Times New Roman" w:cs="Times New Roman"/>
          <w:sz w:val="24"/>
          <w:szCs w:val="24"/>
        </w:rPr>
      </w:pPr>
      <w:r w:rsidRPr="007E661C">
        <w:rPr>
          <w:rFonts w:ascii="Times New Roman" w:hAnsi="Times New Roman" w:cs="Times New Roman"/>
          <w:sz w:val="24"/>
          <w:szCs w:val="24"/>
        </w:rPr>
        <w:t>(Date)</w:t>
      </w:r>
    </w:p>
    <w:p w14:paraId="3C5C1E4F" w14:textId="77777777" w:rsidR="00545690" w:rsidRPr="007E661C" w:rsidRDefault="00545690">
      <w:pPr>
        <w:rPr>
          <w:rFonts w:ascii="Times New Roman" w:hAnsi="Times New Roman" w:cs="Times New Roman"/>
          <w:sz w:val="24"/>
          <w:szCs w:val="24"/>
        </w:rPr>
      </w:pPr>
    </w:p>
    <w:p w14:paraId="3DCEB641" w14:textId="110F6EE9" w:rsidR="00545690" w:rsidRPr="007E661C" w:rsidRDefault="000A4EC4" w:rsidP="00545690">
      <w:pPr>
        <w:jc w:val="center"/>
        <w:rPr>
          <w:rFonts w:ascii="Times New Roman" w:hAnsi="Times New Roman" w:cs="Times New Roman"/>
          <w:b/>
          <w:bCs/>
          <w:sz w:val="24"/>
          <w:szCs w:val="24"/>
        </w:rPr>
      </w:pPr>
      <w:r w:rsidRPr="007E661C">
        <w:rPr>
          <w:rFonts w:ascii="Times New Roman" w:hAnsi="Times New Roman" w:cs="Times New Roman"/>
          <w:b/>
          <w:bCs/>
          <w:sz w:val="24"/>
          <w:szCs w:val="24"/>
        </w:rPr>
        <w:t>Abstract</w:t>
      </w:r>
    </w:p>
    <w:p w14:paraId="181E9E03" w14:textId="505D0798" w:rsidR="005041EA" w:rsidRPr="007E661C" w:rsidRDefault="000A4EC4" w:rsidP="004B1E0A">
      <w:pPr>
        <w:spacing w:line="480" w:lineRule="auto"/>
        <w:ind w:firstLine="720"/>
        <w:contextualSpacing/>
        <w:jc w:val="both"/>
        <w:rPr>
          <w:rFonts w:ascii="Times New Roman" w:hAnsi="Times New Roman" w:cs="Times New Roman"/>
          <w:sz w:val="24"/>
          <w:szCs w:val="24"/>
        </w:rPr>
      </w:pPr>
      <w:r w:rsidRPr="007E661C">
        <w:rPr>
          <w:rFonts w:ascii="Times New Roman" w:hAnsi="Times New Roman" w:cs="Times New Roman"/>
          <w:sz w:val="24"/>
          <w:szCs w:val="24"/>
        </w:rPr>
        <w:t xml:space="preserve">Executive coaching is an area that has gained </w:t>
      </w:r>
      <w:r w:rsidRPr="007E661C">
        <w:rPr>
          <w:rFonts w:ascii="Times New Roman" w:hAnsi="Times New Roman" w:cs="Times New Roman"/>
          <w:sz w:val="24"/>
          <w:szCs w:val="24"/>
        </w:rPr>
        <w:t>popularity as far as achieving the goals of the organization is concerned. Some of the organizations do succeed in understanding the value</w:t>
      </w:r>
      <w:r w:rsidR="004B1E0A" w:rsidRPr="007E661C">
        <w:rPr>
          <w:rFonts w:ascii="Times New Roman" w:hAnsi="Times New Roman" w:cs="Times New Roman"/>
          <w:sz w:val="24"/>
          <w:szCs w:val="24"/>
        </w:rPr>
        <w:t xml:space="preserve"> in the application of the coaching practices for many objectives and still believe in the results of the coaching simply because the coaching is perceived to have a positive impact on the staff who in turn can add value to the firm</w:t>
      </w:r>
      <w:r w:rsidR="007E661C">
        <w:rPr>
          <w:rFonts w:ascii="Times New Roman" w:hAnsi="Times New Roman" w:cs="Times New Roman"/>
          <w:sz w:val="24"/>
          <w:szCs w:val="24"/>
        </w:rPr>
        <w:t xml:space="preserve"> (</w:t>
      </w:r>
      <w:r w:rsidR="007E661C" w:rsidRPr="007E661C">
        <w:rPr>
          <w:rFonts w:ascii="Times New Roman" w:hAnsi="Times New Roman" w:cs="Times New Roman"/>
          <w:color w:val="222222"/>
          <w:sz w:val="24"/>
          <w:szCs w:val="24"/>
          <w:shd w:val="clear" w:color="auto" w:fill="FFFFFF"/>
        </w:rPr>
        <w:t>Salomaa</w:t>
      </w:r>
      <w:r w:rsidR="007E661C">
        <w:rPr>
          <w:rFonts w:ascii="Times New Roman" w:hAnsi="Times New Roman" w:cs="Times New Roman"/>
          <w:color w:val="222222"/>
          <w:sz w:val="24"/>
          <w:szCs w:val="24"/>
          <w:shd w:val="clear" w:color="auto" w:fill="FFFFFF"/>
        </w:rPr>
        <w:t xml:space="preserve"> et al (2017)</w:t>
      </w:r>
      <w:r w:rsidR="004B1E0A" w:rsidRPr="007E661C">
        <w:rPr>
          <w:rFonts w:ascii="Times New Roman" w:hAnsi="Times New Roman" w:cs="Times New Roman"/>
          <w:sz w:val="24"/>
          <w:szCs w:val="24"/>
        </w:rPr>
        <w:t xml:space="preserve">. There is a belief that research has an important role in the leadership of the executive in terms of its improvement and also the outcomes of the decision. It is aimed at helping the leader in setting the necessary standards in conjunction with acceptable traditions for the enhancement of ethical </w:t>
      </w:r>
      <w:r w:rsidR="00963CB7" w:rsidRPr="007E661C">
        <w:rPr>
          <w:rFonts w:ascii="Times New Roman" w:hAnsi="Times New Roman" w:cs="Times New Roman"/>
          <w:sz w:val="24"/>
          <w:szCs w:val="24"/>
        </w:rPr>
        <w:t>behavior. They</w:t>
      </w:r>
      <w:r w:rsidR="004B1E0A" w:rsidRPr="007E661C">
        <w:rPr>
          <w:rFonts w:ascii="Times New Roman" w:hAnsi="Times New Roman" w:cs="Times New Roman"/>
          <w:sz w:val="24"/>
          <w:szCs w:val="24"/>
        </w:rPr>
        <w:t xml:space="preserve"> tend to major </w:t>
      </w:r>
      <w:r w:rsidR="00963CB7" w:rsidRPr="007E661C">
        <w:rPr>
          <w:rFonts w:ascii="Times New Roman" w:hAnsi="Times New Roman" w:cs="Times New Roman"/>
          <w:sz w:val="24"/>
          <w:szCs w:val="24"/>
        </w:rPr>
        <w:t xml:space="preserve">in servant </w:t>
      </w:r>
      <w:r w:rsidR="00963CB7" w:rsidRPr="007E661C">
        <w:rPr>
          <w:rFonts w:ascii="Times New Roman" w:hAnsi="Times New Roman" w:cs="Times New Roman"/>
          <w:sz w:val="24"/>
          <w:szCs w:val="24"/>
        </w:rPr>
        <w:lastRenderedPageBreak/>
        <w:t xml:space="preserve">leadership, leadership through an example, and with no expectations of having their services back. Same way, coaching has a big role to play as far as helping the executive leaders in carrying </w:t>
      </w:r>
      <w:r w:rsidR="00D52AB8" w:rsidRPr="007E661C">
        <w:rPr>
          <w:rFonts w:ascii="Times New Roman" w:hAnsi="Times New Roman" w:cs="Times New Roman"/>
          <w:sz w:val="24"/>
          <w:szCs w:val="24"/>
        </w:rPr>
        <w:t>on the</w:t>
      </w:r>
      <w:r w:rsidR="00963CB7" w:rsidRPr="007E661C">
        <w:rPr>
          <w:rFonts w:ascii="Times New Roman" w:hAnsi="Times New Roman" w:cs="Times New Roman"/>
          <w:sz w:val="24"/>
          <w:szCs w:val="24"/>
        </w:rPr>
        <w:t xml:space="preserve"> organization's </w:t>
      </w:r>
      <w:r w:rsidR="00D52AB8" w:rsidRPr="007E661C">
        <w:rPr>
          <w:rFonts w:ascii="Times New Roman" w:hAnsi="Times New Roman" w:cs="Times New Roman"/>
          <w:sz w:val="24"/>
          <w:szCs w:val="24"/>
        </w:rPr>
        <w:t>vision. They come up with a decision that is in line with the organization's objective, having done the scrutinization of all the options that are available so that they can end up with the most appropriate one.</w:t>
      </w:r>
    </w:p>
    <w:p w14:paraId="6527067D" w14:textId="54F98193" w:rsidR="00D52AB8" w:rsidRPr="007E661C" w:rsidRDefault="000A4EC4" w:rsidP="00D52AB8">
      <w:pPr>
        <w:spacing w:line="480" w:lineRule="auto"/>
        <w:ind w:firstLine="720"/>
        <w:contextualSpacing/>
        <w:jc w:val="center"/>
        <w:rPr>
          <w:rFonts w:ascii="Times New Roman" w:hAnsi="Times New Roman" w:cs="Times New Roman"/>
          <w:b/>
          <w:bCs/>
          <w:sz w:val="24"/>
          <w:szCs w:val="24"/>
        </w:rPr>
      </w:pPr>
      <w:r w:rsidRPr="007E661C">
        <w:rPr>
          <w:rFonts w:ascii="Times New Roman" w:hAnsi="Times New Roman" w:cs="Times New Roman"/>
          <w:b/>
          <w:bCs/>
          <w:sz w:val="24"/>
          <w:szCs w:val="24"/>
        </w:rPr>
        <w:t>Introduction</w:t>
      </w:r>
    </w:p>
    <w:p w14:paraId="02ECD014" w14:textId="645A0B38" w:rsidR="00D52AB8" w:rsidRPr="007E661C" w:rsidRDefault="000A4EC4" w:rsidP="00036394">
      <w:pPr>
        <w:spacing w:line="480" w:lineRule="auto"/>
        <w:contextualSpacing/>
        <w:jc w:val="both"/>
        <w:rPr>
          <w:rFonts w:ascii="Times New Roman" w:hAnsi="Times New Roman" w:cs="Times New Roman"/>
          <w:sz w:val="24"/>
          <w:szCs w:val="24"/>
        </w:rPr>
      </w:pPr>
      <w:r w:rsidRPr="007E661C">
        <w:rPr>
          <w:rFonts w:ascii="Times New Roman" w:hAnsi="Times New Roman" w:cs="Times New Roman"/>
          <w:sz w:val="24"/>
          <w:szCs w:val="24"/>
        </w:rPr>
        <w:tab/>
        <w:t xml:space="preserve">There </w:t>
      </w:r>
      <w:r w:rsidR="00036394" w:rsidRPr="007E661C">
        <w:rPr>
          <w:rFonts w:ascii="Times New Roman" w:hAnsi="Times New Roman" w:cs="Times New Roman"/>
          <w:sz w:val="24"/>
          <w:szCs w:val="24"/>
        </w:rPr>
        <w:t>has</w:t>
      </w:r>
      <w:r w:rsidRPr="007E661C">
        <w:rPr>
          <w:rFonts w:ascii="Times New Roman" w:hAnsi="Times New Roman" w:cs="Times New Roman"/>
          <w:sz w:val="24"/>
          <w:szCs w:val="24"/>
        </w:rPr>
        <w:t xml:space="preserve"> been presentation of a various definition of coach</w:t>
      </w:r>
      <w:r w:rsidRPr="007E661C">
        <w:rPr>
          <w:rFonts w:ascii="Times New Roman" w:hAnsi="Times New Roman" w:cs="Times New Roman"/>
          <w:sz w:val="24"/>
          <w:szCs w:val="24"/>
        </w:rPr>
        <w:t xml:space="preserve">ing by various authors but there is only one unique and more so easily understandable presentation that was given by both Douglas and Morley which says that coaching is a process in which people are prepared </w:t>
      </w:r>
      <w:r w:rsidR="00036394" w:rsidRPr="007E661C">
        <w:rPr>
          <w:rFonts w:ascii="Times New Roman" w:hAnsi="Times New Roman" w:cs="Times New Roman"/>
          <w:sz w:val="24"/>
          <w:szCs w:val="24"/>
        </w:rPr>
        <w:t>with practical tools, new knowledge as well as giving them opportunities so that they can carry out they own development to wore more effectively. Modern-day coaching facilitates more studies such as the examination of the value of the organization which has been realized from the coaching of the executive. The main idea here is to get a good comprehension of how the management of the organization sees the process of coaching practices, the main reason behind the execution of the coaching process in their organization, and the manner that the implementation process is done.</w:t>
      </w:r>
    </w:p>
    <w:p w14:paraId="6D6D4A4B" w14:textId="58672AD7" w:rsidR="00036394" w:rsidRPr="007E661C" w:rsidRDefault="000A4EC4" w:rsidP="00036394">
      <w:pPr>
        <w:spacing w:line="480" w:lineRule="auto"/>
        <w:contextualSpacing/>
        <w:jc w:val="both"/>
        <w:rPr>
          <w:rFonts w:ascii="Times New Roman" w:hAnsi="Times New Roman" w:cs="Times New Roman"/>
          <w:sz w:val="24"/>
          <w:szCs w:val="24"/>
        </w:rPr>
      </w:pPr>
      <w:r w:rsidRPr="007E661C">
        <w:rPr>
          <w:rFonts w:ascii="Times New Roman" w:hAnsi="Times New Roman" w:cs="Times New Roman"/>
          <w:sz w:val="24"/>
          <w:szCs w:val="24"/>
        </w:rPr>
        <w:tab/>
        <w:t xml:space="preserve">The findings of this research </w:t>
      </w:r>
      <w:r w:rsidR="00CC4A42" w:rsidRPr="007E661C">
        <w:rPr>
          <w:rFonts w:ascii="Times New Roman" w:hAnsi="Times New Roman" w:cs="Times New Roman"/>
          <w:sz w:val="24"/>
          <w:szCs w:val="24"/>
        </w:rPr>
        <w:t>have</w:t>
      </w:r>
      <w:r w:rsidRPr="007E661C">
        <w:rPr>
          <w:rFonts w:ascii="Times New Roman" w:hAnsi="Times New Roman" w:cs="Times New Roman"/>
          <w:sz w:val="24"/>
          <w:szCs w:val="24"/>
        </w:rPr>
        <w:t xml:space="preserve"> revealed that coaching is of great significance</w:t>
      </w:r>
      <w:r w:rsidR="00CC4A42" w:rsidRPr="007E661C">
        <w:rPr>
          <w:rFonts w:ascii="Times New Roman" w:hAnsi="Times New Roman" w:cs="Times New Roman"/>
          <w:sz w:val="24"/>
          <w:szCs w:val="24"/>
        </w:rPr>
        <w:t xml:space="preserve"> ad it has a positive impact on the organization and it has something to do with ensuring that objectives of the management of the organization are achieved. However, as far as the returned value is concerned, the objectives may appear to be inappropriate in a </w:t>
      </w:r>
      <w:r w:rsidR="00EA2457" w:rsidRPr="007E661C">
        <w:rPr>
          <w:rFonts w:ascii="Times New Roman" w:hAnsi="Times New Roman" w:cs="Times New Roman"/>
          <w:sz w:val="24"/>
          <w:szCs w:val="24"/>
        </w:rPr>
        <w:t>way. Nevertheless,</w:t>
      </w:r>
      <w:r w:rsidR="00CC4A42" w:rsidRPr="007E661C">
        <w:rPr>
          <w:rFonts w:ascii="Times New Roman" w:hAnsi="Times New Roman" w:cs="Times New Roman"/>
          <w:sz w:val="24"/>
          <w:szCs w:val="24"/>
        </w:rPr>
        <w:t xml:space="preserve"> there is a great absence of quantification</w:t>
      </w:r>
      <w:r w:rsidR="00EA2457" w:rsidRPr="007E661C">
        <w:rPr>
          <w:rFonts w:ascii="Times New Roman" w:hAnsi="Times New Roman" w:cs="Times New Roman"/>
          <w:sz w:val="24"/>
          <w:szCs w:val="24"/>
        </w:rPr>
        <w:t xml:space="preserve"> in determining the usefulness and mostly, the determination of the achievement is done under subjective terms.</w:t>
      </w:r>
    </w:p>
    <w:p w14:paraId="08E366C1" w14:textId="4C460FA3" w:rsidR="00EA2457" w:rsidRPr="007E661C" w:rsidRDefault="000A4EC4" w:rsidP="00EA2457">
      <w:pPr>
        <w:spacing w:line="480" w:lineRule="auto"/>
        <w:contextualSpacing/>
        <w:jc w:val="center"/>
        <w:rPr>
          <w:rFonts w:ascii="Times New Roman" w:hAnsi="Times New Roman" w:cs="Times New Roman"/>
          <w:b/>
          <w:bCs/>
          <w:sz w:val="24"/>
          <w:szCs w:val="24"/>
        </w:rPr>
      </w:pPr>
      <w:r w:rsidRPr="007E661C">
        <w:rPr>
          <w:rFonts w:ascii="Times New Roman" w:hAnsi="Times New Roman" w:cs="Times New Roman"/>
          <w:b/>
          <w:bCs/>
          <w:sz w:val="24"/>
          <w:szCs w:val="24"/>
        </w:rPr>
        <w:t>Purpose Statement/Research Questions</w:t>
      </w:r>
    </w:p>
    <w:p w14:paraId="36D2BACE" w14:textId="77E3158C" w:rsidR="00EA2457" w:rsidRPr="007E661C" w:rsidRDefault="000A4EC4" w:rsidP="00EA2457">
      <w:pPr>
        <w:spacing w:line="480" w:lineRule="auto"/>
        <w:contextualSpacing/>
        <w:rPr>
          <w:rFonts w:ascii="Times New Roman" w:hAnsi="Times New Roman" w:cs="Times New Roman"/>
          <w:sz w:val="24"/>
          <w:szCs w:val="24"/>
        </w:rPr>
      </w:pPr>
      <w:r w:rsidRPr="007E661C">
        <w:rPr>
          <w:rFonts w:ascii="Times New Roman" w:hAnsi="Times New Roman" w:cs="Times New Roman"/>
          <w:sz w:val="24"/>
          <w:szCs w:val="24"/>
        </w:rPr>
        <w:lastRenderedPageBreak/>
        <w:tab/>
        <w:t>This research is aimed at getting unrest</w:t>
      </w:r>
      <w:r w:rsidRPr="007E661C">
        <w:rPr>
          <w:rFonts w:ascii="Times New Roman" w:hAnsi="Times New Roman" w:cs="Times New Roman"/>
          <w:sz w:val="24"/>
          <w:szCs w:val="24"/>
        </w:rPr>
        <w:t>ricted comprehension of the alleged impact of coaching in an organization. It is focused on getting the answers to the research questions that follow.</w:t>
      </w:r>
    </w:p>
    <w:p w14:paraId="5DBE9A43" w14:textId="1F935C7F" w:rsidR="00EA2457" w:rsidRPr="007E661C" w:rsidRDefault="000A4EC4" w:rsidP="00EA2457">
      <w:pPr>
        <w:pStyle w:val="ListParagraph"/>
        <w:numPr>
          <w:ilvl w:val="0"/>
          <w:numId w:val="2"/>
        </w:numPr>
        <w:spacing w:line="480" w:lineRule="auto"/>
        <w:rPr>
          <w:rFonts w:ascii="Times New Roman" w:hAnsi="Times New Roman" w:cs="Times New Roman"/>
          <w:sz w:val="24"/>
          <w:szCs w:val="24"/>
        </w:rPr>
      </w:pPr>
      <w:r w:rsidRPr="007E661C">
        <w:rPr>
          <w:rFonts w:ascii="Times New Roman" w:hAnsi="Times New Roman" w:cs="Times New Roman"/>
          <w:sz w:val="24"/>
          <w:szCs w:val="24"/>
        </w:rPr>
        <w:t>What is the effect of carrying out coaching in organizations?</w:t>
      </w:r>
    </w:p>
    <w:p w14:paraId="735036BF" w14:textId="33894C70" w:rsidR="00EA2457" w:rsidRPr="007E661C" w:rsidRDefault="000A4EC4" w:rsidP="00EA2457">
      <w:pPr>
        <w:spacing w:line="480" w:lineRule="auto"/>
        <w:jc w:val="center"/>
        <w:rPr>
          <w:rFonts w:ascii="Times New Roman" w:hAnsi="Times New Roman" w:cs="Times New Roman"/>
          <w:sz w:val="24"/>
          <w:szCs w:val="24"/>
        </w:rPr>
      </w:pPr>
      <w:r w:rsidRPr="007E661C">
        <w:rPr>
          <w:rFonts w:ascii="Times New Roman" w:hAnsi="Times New Roman" w:cs="Times New Roman"/>
          <w:sz w:val="24"/>
          <w:szCs w:val="24"/>
        </w:rPr>
        <w:t>Research Sub-question</w:t>
      </w:r>
    </w:p>
    <w:p w14:paraId="3546463F" w14:textId="1DBAD1C9" w:rsidR="00B70CE8" w:rsidRPr="007E661C" w:rsidRDefault="000A4EC4" w:rsidP="00B70CE8">
      <w:pPr>
        <w:pStyle w:val="ListParagraph"/>
        <w:numPr>
          <w:ilvl w:val="0"/>
          <w:numId w:val="2"/>
        </w:numPr>
        <w:spacing w:line="480" w:lineRule="auto"/>
        <w:rPr>
          <w:rFonts w:ascii="Times New Roman" w:hAnsi="Times New Roman" w:cs="Times New Roman"/>
          <w:sz w:val="24"/>
          <w:szCs w:val="24"/>
        </w:rPr>
      </w:pPr>
      <w:r w:rsidRPr="007E661C">
        <w:rPr>
          <w:rFonts w:ascii="Times New Roman" w:hAnsi="Times New Roman" w:cs="Times New Roman"/>
          <w:sz w:val="24"/>
          <w:szCs w:val="24"/>
        </w:rPr>
        <w:t xml:space="preserve">Are there </w:t>
      </w:r>
      <w:r w:rsidRPr="007E661C">
        <w:rPr>
          <w:rFonts w:ascii="Times New Roman" w:hAnsi="Times New Roman" w:cs="Times New Roman"/>
          <w:sz w:val="24"/>
          <w:szCs w:val="24"/>
        </w:rPr>
        <w:t>progressive topics that emerge which impact the perceived effect?</w:t>
      </w:r>
    </w:p>
    <w:p w14:paraId="230EBD53" w14:textId="18A9C4B9" w:rsidR="00B70CE8" w:rsidRPr="007E661C" w:rsidRDefault="000A4EC4" w:rsidP="00B70CE8">
      <w:pPr>
        <w:pStyle w:val="ListParagraph"/>
        <w:numPr>
          <w:ilvl w:val="0"/>
          <w:numId w:val="2"/>
        </w:numPr>
        <w:spacing w:line="480" w:lineRule="auto"/>
        <w:rPr>
          <w:rFonts w:ascii="Times New Roman" w:hAnsi="Times New Roman" w:cs="Times New Roman"/>
          <w:sz w:val="24"/>
          <w:szCs w:val="24"/>
        </w:rPr>
      </w:pPr>
      <w:r w:rsidRPr="007E661C">
        <w:rPr>
          <w:rFonts w:ascii="Times New Roman" w:hAnsi="Times New Roman" w:cs="Times New Roman"/>
          <w:sz w:val="24"/>
          <w:szCs w:val="24"/>
        </w:rPr>
        <w:t>In what ways is the success of the perceived effect quantified?</w:t>
      </w:r>
    </w:p>
    <w:p w14:paraId="43ECAE78" w14:textId="1B90061B" w:rsidR="00B70CE8" w:rsidRPr="007E661C" w:rsidRDefault="000A4EC4" w:rsidP="00B70CE8">
      <w:pPr>
        <w:spacing w:line="480" w:lineRule="auto"/>
        <w:jc w:val="center"/>
        <w:rPr>
          <w:rFonts w:ascii="Times New Roman" w:hAnsi="Times New Roman" w:cs="Times New Roman"/>
          <w:b/>
          <w:bCs/>
          <w:sz w:val="24"/>
          <w:szCs w:val="24"/>
        </w:rPr>
      </w:pPr>
      <w:r w:rsidRPr="007E661C">
        <w:rPr>
          <w:rFonts w:ascii="Times New Roman" w:hAnsi="Times New Roman" w:cs="Times New Roman"/>
          <w:b/>
          <w:bCs/>
          <w:sz w:val="24"/>
          <w:szCs w:val="24"/>
        </w:rPr>
        <w:t>Problem Statement</w:t>
      </w:r>
    </w:p>
    <w:p w14:paraId="7F46E809" w14:textId="66FF6676" w:rsidR="00B70CE8" w:rsidRPr="007E661C" w:rsidRDefault="000A4EC4" w:rsidP="00723C19">
      <w:pPr>
        <w:spacing w:line="480" w:lineRule="auto"/>
        <w:jc w:val="both"/>
        <w:rPr>
          <w:rFonts w:ascii="Times New Roman" w:hAnsi="Times New Roman" w:cs="Times New Roman"/>
          <w:sz w:val="24"/>
          <w:szCs w:val="24"/>
        </w:rPr>
      </w:pPr>
      <w:r w:rsidRPr="007E661C">
        <w:rPr>
          <w:rFonts w:ascii="Times New Roman" w:hAnsi="Times New Roman" w:cs="Times New Roman"/>
          <w:b/>
          <w:bCs/>
          <w:sz w:val="24"/>
          <w:szCs w:val="24"/>
        </w:rPr>
        <w:tab/>
      </w:r>
      <w:r w:rsidRPr="007E661C">
        <w:rPr>
          <w:rFonts w:ascii="Times New Roman" w:hAnsi="Times New Roman" w:cs="Times New Roman"/>
          <w:sz w:val="24"/>
          <w:szCs w:val="24"/>
        </w:rPr>
        <w:t xml:space="preserve">For a long time, coaching has been offered in the </w:t>
      </w:r>
      <w:r w:rsidR="00D52990" w:rsidRPr="007E661C">
        <w:rPr>
          <w:rFonts w:ascii="Times New Roman" w:hAnsi="Times New Roman" w:cs="Times New Roman"/>
          <w:sz w:val="24"/>
          <w:szCs w:val="24"/>
        </w:rPr>
        <w:t>market. However</w:t>
      </w:r>
      <w:r w:rsidRPr="007E661C">
        <w:rPr>
          <w:rFonts w:ascii="Times New Roman" w:hAnsi="Times New Roman" w:cs="Times New Roman"/>
          <w:sz w:val="24"/>
          <w:szCs w:val="24"/>
        </w:rPr>
        <w:t>, recently coaching has developed populari</w:t>
      </w:r>
      <w:r w:rsidRPr="007E661C">
        <w:rPr>
          <w:rFonts w:ascii="Times New Roman" w:hAnsi="Times New Roman" w:cs="Times New Roman"/>
          <w:sz w:val="24"/>
          <w:szCs w:val="24"/>
        </w:rPr>
        <w:t xml:space="preserve">ty among the general </w:t>
      </w:r>
      <w:r w:rsidR="00D52990" w:rsidRPr="007E661C">
        <w:rPr>
          <w:rFonts w:ascii="Times New Roman" w:hAnsi="Times New Roman" w:cs="Times New Roman"/>
          <w:sz w:val="24"/>
          <w:szCs w:val="24"/>
        </w:rPr>
        <w:t>population. Note</w:t>
      </w:r>
      <w:r w:rsidRPr="007E661C">
        <w:rPr>
          <w:rFonts w:ascii="Times New Roman" w:hAnsi="Times New Roman" w:cs="Times New Roman"/>
          <w:sz w:val="24"/>
          <w:szCs w:val="24"/>
        </w:rPr>
        <w:t xml:space="preserve"> that commercial coaching </w:t>
      </w:r>
      <w:r w:rsidR="00D52990" w:rsidRPr="007E661C">
        <w:rPr>
          <w:rFonts w:ascii="Times New Roman" w:hAnsi="Times New Roman" w:cs="Times New Roman"/>
          <w:sz w:val="24"/>
          <w:szCs w:val="24"/>
        </w:rPr>
        <w:t>has done an assumption on the new approach that has driven it to other levels that are within the consultation field</w:t>
      </w:r>
      <w:r w:rsidR="007E661C">
        <w:rPr>
          <w:rFonts w:ascii="Times New Roman" w:hAnsi="Times New Roman" w:cs="Times New Roman"/>
          <w:sz w:val="24"/>
          <w:szCs w:val="24"/>
        </w:rPr>
        <w:t xml:space="preserve"> (</w:t>
      </w:r>
      <w:r w:rsidR="007E661C" w:rsidRPr="007E661C">
        <w:rPr>
          <w:rFonts w:ascii="Times New Roman" w:hAnsi="Times New Roman" w:cs="Times New Roman"/>
          <w:color w:val="222222"/>
          <w:sz w:val="24"/>
          <w:szCs w:val="24"/>
          <w:shd w:val="clear" w:color="auto" w:fill="FFFFFF"/>
        </w:rPr>
        <w:t>Kibe</w:t>
      </w:r>
      <w:r w:rsidR="007E661C">
        <w:rPr>
          <w:rFonts w:ascii="Times New Roman" w:hAnsi="Times New Roman" w:cs="Times New Roman"/>
          <w:color w:val="222222"/>
          <w:sz w:val="24"/>
          <w:szCs w:val="24"/>
          <w:shd w:val="clear" w:color="auto" w:fill="FFFFFF"/>
        </w:rPr>
        <w:t xml:space="preserve"> et al (2018)</w:t>
      </w:r>
      <w:r w:rsidR="00D52990" w:rsidRPr="007E661C">
        <w:rPr>
          <w:rFonts w:ascii="Times New Roman" w:hAnsi="Times New Roman" w:cs="Times New Roman"/>
          <w:sz w:val="24"/>
          <w:szCs w:val="24"/>
        </w:rPr>
        <w:t>.</w:t>
      </w:r>
      <w:r w:rsidR="00AA78B0" w:rsidRPr="007E661C">
        <w:rPr>
          <w:rFonts w:ascii="Times New Roman" w:hAnsi="Times New Roman" w:cs="Times New Roman"/>
          <w:sz w:val="24"/>
          <w:szCs w:val="24"/>
        </w:rPr>
        <w:t xml:space="preserve"> However, research in coaching is limited to information and mostly from the point of view of the organization. The exploration's highlights </w:t>
      </w:r>
      <w:r w:rsidR="00446DCC" w:rsidRPr="007E661C">
        <w:rPr>
          <w:rFonts w:ascii="Times New Roman" w:hAnsi="Times New Roman" w:cs="Times New Roman"/>
          <w:sz w:val="24"/>
          <w:szCs w:val="24"/>
        </w:rPr>
        <w:t>are</w:t>
      </w:r>
      <w:r w:rsidR="00AA78B0" w:rsidRPr="007E661C">
        <w:rPr>
          <w:rFonts w:ascii="Times New Roman" w:hAnsi="Times New Roman" w:cs="Times New Roman"/>
          <w:sz w:val="24"/>
          <w:szCs w:val="24"/>
        </w:rPr>
        <w:t xml:space="preserve"> centered around the organization part of the coaching correlation as well as putting small attention</w:t>
      </w:r>
      <w:r w:rsidR="00446DCC" w:rsidRPr="007E661C">
        <w:rPr>
          <w:rFonts w:ascii="Times New Roman" w:hAnsi="Times New Roman" w:cs="Times New Roman"/>
          <w:sz w:val="24"/>
          <w:szCs w:val="24"/>
        </w:rPr>
        <w:t xml:space="preserve"> on the coach or rather the person that is being coached. However, the concept of coaching is not a new idea but it has therefore emerged to be a new idea. This examination intends to reveal the insights related to the complexities of the association of the </w:t>
      </w:r>
      <w:r w:rsidR="00723C19" w:rsidRPr="007E661C">
        <w:rPr>
          <w:rFonts w:ascii="Times New Roman" w:hAnsi="Times New Roman" w:cs="Times New Roman"/>
          <w:sz w:val="24"/>
          <w:szCs w:val="24"/>
        </w:rPr>
        <w:t>three-way</w:t>
      </w:r>
      <w:r w:rsidR="00446DCC" w:rsidRPr="007E661C">
        <w:rPr>
          <w:rFonts w:ascii="Times New Roman" w:hAnsi="Times New Roman" w:cs="Times New Roman"/>
          <w:sz w:val="24"/>
          <w:szCs w:val="24"/>
        </w:rPr>
        <w:t xml:space="preserve"> </w:t>
      </w:r>
      <w:r w:rsidR="00723C19" w:rsidRPr="007E661C">
        <w:rPr>
          <w:rFonts w:ascii="Times New Roman" w:hAnsi="Times New Roman" w:cs="Times New Roman"/>
          <w:sz w:val="24"/>
          <w:szCs w:val="24"/>
        </w:rPr>
        <w:t>coaching, the</w:t>
      </w:r>
      <w:r w:rsidR="00446DCC" w:rsidRPr="007E661C">
        <w:rPr>
          <w:rFonts w:ascii="Times New Roman" w:hAnsi="Times New Roman" w:cs="Times New Roman"/>
          <w:sz w:val="24"/>
          <w:szCs w:val="24"/>
        </w:rPr>
        <w:t xml:space="preserve"> regular topics that emerge </w:t>
      </w:r>
      <w:r w:rsidR="00723C19" w:rsidRPr="007E661C">
        <w:rPr>
          <w:rFonts w:ascii="Times New Roman" w:hAnsi="Times New Roman" w:cs="Times New Roman"/>
          <w:sz w:val="24"/>
          <w:szCs w:val="24"/>
        </w:rPr>
        <w:t>from the association, and its resultant outcomes as well as anything that is beneficial for all the involved stakeholders. The outcomes of this study do not propose any coaching strategy beyond the known neither does it attempt revealing positive answers, as well as the perceived value by the organizations that are in participation</w:t>
      </w:r>
      <w:r w:rsidR="007E661C">
        <w:rPr>
          <w:rFonts w:ascii="Times New Roman" w:hAnsi="Times New Roman" w:cs="Times New Roman"/>
          <w:sz w:val="24"/>
          <w:szCs w:val="24"/>
        </w:rPr>
        <w:t xml:space="preserve"> (</w:t>
      </w:r>
      <w:r w:rsidR="007E661C" w:rsidRPr="007E661C">
        <w:rPr>
          <w:rFonts w:ascii="Times New Roman" w:hAnsi="Times New Roman" w:cs="Times New Roman"/>
          <w:color w:val="222222"/>
          <w:sz w:val="24"/>
          <w:szCs w:val="24"/>
          <w:shd w:val="clear" w:color="auto" w:fill="FFFFFF"/>
        </w:rPr>
        <w:t>Pliopas</w:t>
      </w:r>
      <w:r w:rsidR="007E661C">
        <w:rPr>
          <w:rFonts w:ascii="Times New Roman" w:hAnsi="Times New Roman" w:cs="Times New Roman"/>
          <w:color w:val="222222"/>
          <w:sz w:val="24"/>
          <w:szCs w:val="24"/>
          <w:shd w:val="clear" w:color="auto" w:fill="FFFFFF"/>
        </w:rPr>
        <w:t xml:space="preserve"> et al (2017)</w:t>
      </w:r>
      <w:r w:rsidR="00723C19" w:rsidRPr="007E661C">
        <w:rPr>
          <w:rFonts w:ascii="Times New Roman" w:hAnsi="Times New Roman" w:cs="Times New Roman"/>
          <w:sz w:val="24"/>
          <w:szCs w:val="24"/>
        </w:rPr>
        <w:t>.</w:t>
      </w:r>
    </w:p>
    <w:p w14:paraId="57037C3F" w14:textId="1857D1E6" w:rsidR="00723C19" w:rsidRPr="007E661C" w:rsidRDefault="000A4EC4" w:rsidP="00723C19">
      <w:pPr>
        <w:spacing w:line="480" w:lineRule="auto"/>
        <w:jc w:val="center"/>
        <w:rPr>
          <w:rFonts w:ascii="Times New Roman" w:hAnsi="Times New Roman" w:cs="Times New Roman"/>
          <w:b/>
          <w:bCs/>
          <w:sz w:val="24"/>
          <w:szCs w:val="24"/>
        </w:rPr>
      </w:pPr>
      <w:r w:rsidRPr="007E661C">
        <w:rPr>
          <w:rFonts w:ascii="Times New Roman" w:hAnsi="Times New Roman" w:cs="Times New Roman"/>
          <w:b/>
          <w:bCs/>
          <w:sz w:val="24"/>
          <w:szCs w:val="24"/>
        </w:rPr>
        <w:t>Purpose of the Study</w:t>
      </w:r>
    </w:p>
    <w:p w14:paraId="7C1C1C5F" w14:textId="6F1CC05A" w:rsidR="00723C19" w:rsidRPr="007E661C" w:rsidRDefault="000A4EC4" w:rsidP="007D6378">
      <w:pPr>
        <w:spacing w:line="480" w:lineRule="auto"/>
        <w:ind w:firstLine="720"/>
        <w:jc w:val="both"/>
        <w:rPr>
          <w:rFonts w:ascii="Times New Roman" w:hAnsi="Times New Roman" w:cs="Times New Roman"/>
          <w:sz w:val="24"/>
          <w:szCs w:val="24"/>
        </w:rPr>
      </w:pPr>
      <w:r w:rsidRPr="007E661C">
        <w:rPr>
          <w:rFonts w:ascii="Times New Roman" w:hAnsi="Times New Roman" w:cs="Times New Roman"/>
          <w:sz w:val="24"/>
          <w:szCs w:val="24"/>
        </w:rPr>
        <w:lastRenderedPageBreak/>
        <w:t>Organizational and executive coaching is significant to the organization because it helps in overcoming th</w:t>
      </w:r>
      <w:r w:rsidRPr="007E661C">
        <w:rPr>
          <w:rFonts w:ascii="Times New Roman" w:hAnsi="Times New Roman" w:cs="Times New Roman"/>
          <w:sz w:val="24"/>
          <w:szCs w:val="24"/>
        </w:rPr>
        <w:t xml:space="preserve">e challenges that they </w:t>
      </w:r>
      <w:r w:rsidR="007D6378" w:rsidRPr="007E661C">
        <w:rPr>
          <w:rFonts w:ascii="Times New Roman" w:hAnsi="Times New Roman" w:cs="Times New Roman"/>
          <w:sz w:val="24"/>
          <w:szCs w:val="24"/>
        </w:rPr>
        <w:t xml:space="preserve">face. As far as both academic and professional disciplines are concerned, executive coaching has become one of the crucial components in enterprise education as well as practices. Moreover, the executive coaching scope has something to do with filing on the ways of interacting with the rest of the stakeholders who are affected by the activities of the project either directly or indirectly. To meet the standards of competence, the member of the coaching fraternity must have met the required </w:t>
      </w:r>
      <w:r w:rsidR="00166696" w:rsidRPr="007E661C">
        <w:rPr>
          <w:rFonts w:ascii="Times New Roman" w:hAnsi="Times New Roman" w:cs="Times New Roman"/>
          <w:sz w:val="24"/>
          <w:szCs w:val="24"/>
        </w:rPr>
        <w:t xml:space="preserve">education. This rule is meant for the definition simply because there must be a criterion to be followed as well as the validity in entering the executive coaching fraternity. Secondly, the used criteria must have knowledge that is supportive of the community. It is of great importance that all the rules, as well as the procedures made by this </w:t>
      </w:r>
      <w:r w:rsidR="009A6519" w:rsidRPr="007E661C">
        <w:rPr>
          <w:rFonts w:ascii="Times New Roman" w:hAnsi="Times New Roman" w:cs="Times New Roman"/>
          <w:sz w:val="24"/>
          <w:szCs w:val="24"/>
        </w:rPr>
        <w:t>body, do not contain any reliability and more so validity measures. This is because this will affect the fundamental purpose of executive coaching.</w:t>
      </w:r>
    </w:p>
    <w:p w14:paraId="109F3096" w14:textId="4663BC86" w:rsidR="009A6519" w:rsidRPr="007E661C" w:rsidRDefault="000A4EC4" w:rsidP="009A6519">
      <w:pPr>
        <w:spacing w:line="480" w:lineRule="auto"/>
        <w:ind w:firstLine="720"/>
        <w:jc w:val="center"/>
        <w:rPr>
          <w:rFonts w:ascii="Times New Roman" w:hAnsi="Times New Roman" w:cs="Times New Roman"/>
          <w:b/>
          <w:bCs/>
          <w:sz w:val="24"/>
          <w:szCs w:val="24"/>
        </w:rPr>
      </w:pPr>
      <w:r w:rsidRPr="007E661C">
        <w:rPr>
          <w:rFonts w:ascii="Times New Roman" w:hAnsi="Times New Roman" w:cs="Times New Roman"/>
          <w:b/>
          <w:bCs/>
          <w:sz w:val="24"/>
          <w:szCs w:val="24"/>
        </w:rPr>
        <w:t xml:space="preserve">Research </w:t>
      </w:r>
      <w:r w:rsidRPr="007E661C">
        <w:rPr>
          <w:rFonts w:ascii="Times New Roman" w:hAnsi="Times New Roman" w:cs="Times New Roman"/>
          <w:b/>
          <w:bCs/>
          <w:sz w:val="24"/>
          <w:szCs w:val="24"/>
        </w:rPr>
        <w:t>Question</w:t>
      </w:r>
    </w:p>
    <w:p w14:paraId="7B443319" w14:textId="40A4E479" w:rsidR="009A6519" w:rsidRPr="007E661C" w:rsidRDefault="000A4EC4" w:rsidP="009A6519">
      <w:pPr>
        <w:spacing w:line="480" w:lineRule="auto"/>
        <w:rPr>
          <w:rFonts w:ascii="Times New Roman" w:hAnsi="Times New Roman" w:cs="Times New Roman"/>
          <w:sz w:val="24"/>
          <w:szCs w:val="24"/>
        </w:rPr>
      </w:pPr>
      <w:r w:rsidRPr="007E661C">
        <w:rPr>
          <w:rFonts w:ascii="Times New Roman" w:hAnsi="Times New Roman" w:cs="Times New Roman"/>
          <w:sz w:val="24"/>
          <w:szCs w:val="24"/>
        </w:rPr>
        <w:t xml:space="preserve">The research was meant for answering </w:t>
      </w:r>
      <w:r w:rsidR="008C3C2C" w:rsidRPr="007E661C">
        <w:rPr>
          <w:rFonts w:ascii="Times New Roman" w:hAnsi="Times New Roman" w:cs="Times New Roman"/>
          <w:sz w:val="24"/>
          <w:szCs w:val="24"/>
        </w:rPr>
        <w:t>what are the underlying conditions that lead to coaching as an added value tool in an organization.</w:t>
      </w:r>
    </w:p>
    <w:p w14:paraId="10DDD738" w14:textId="2C71E39D" w:rsidR="008C3C2C" w:rsidRPr="007E661C" w:rsidRDefault="000A4EC4" w:rsidP="008C3C2C">
      <w:pPr>
        <w:spacing w:line="480" w:lineRule="auto"/>
        <w:jc w:val="center"/>
        <w:rPr>
          <w:rFonts w:ascii="Times New Roman" w:hAnsi="Times New Roman" w:cs="Times New Roman"/>
          <w:b/>
          <w:bCs/>
          <w:sz w:val="24"/>
          <w:szCs w:val="24"/>
        </w:rPr>
      </w:pPr>
      <w:r w:rsidRPr="007E661C">
        <w:rPr>
          <w:rFonts w:ascii="Times New Roman" w:hAnsi="Times New Roman" w:cs="Times New Roman"/>
          <w:b/>
          <w:bCs/>
          <w:sz w:val="24"/>
          <w:szCs w:val="24"/>
        </w:rPr>
        <w:t>Conceptual Framework</w:t>
      </w:r>
    </w:p>
    <w:p w14:paraId="2835B7BB" w14:textId="02E011A5" w:rsidR="008C3C2C" w:rsidRPr="007E661C" w:rsidRDefault="000A4EC4" w:rsidP="008C3C2C">
      <w:pPr>
        <w:spacing w:line="480" w:lineRule="auto"/>
        <w:jc w:val="both"/>
        <w:rPr>
          <w:rFonts w:ascii="Times New Roman" w:hAnsi="Times New Roman" w:cs="Times New Roman"/>
          <w:sz w:val="24"/>
          <w:szCs w:val="24"/>
        </w:rPr>
      </w:pPr>
      <w:r w:rsidRPr="007E661C">
        <w:rPr>
          <w:rFonts w:ascii="Times New Roman" w:hAnsi="Times New Roman" w:cs="Times New Roman"/>
          <w:b/>
          <w:bCs/>
          <w:sz w:val="24"/>
          <w:szCs w:val="24"/>
        </w:rPr>
        <w:tab/>
      </w:r>
      <w:r w:rsidRPr="007E661C">
        <w:rPr>
          <w:rFonts w:ascii="Times New Roman" w:hAnsi="Times New Roman" w:cs="Times New Roman"/>
          <w:sz w:val="24"/>
          <w:szCs w:val="24"/>
        </w:rPr>
        <w:t xml:space="preserve">Just like every element of coaching there is a lack of </w:t>
      </w:r>
      <w:r w:rsidR="00CD350D" w:rsidRPr="007E661C">
        <w:rPr>
          <w:rFonts w:ascii="Times New Roman" w:hAnsi="Times New Roman" w:cs="Times New Roman"/>
          <w:sz w:val="24"/>
          <w:szCs w:val="24"/>
        </w:rPr>
        <w:t>proof-based</w:t>
      </w:r>
      <w:r w:rsidRPr="007E661C">
        <w:rPr>
          <w:rFonts w:ascii="Times New Roman" w:hAnsi="Times New Roman" w:cs="Times New Roman"/>
          <w:sz w:val="24"/>
          <w:szCs w:val="24"/>
        </w:rPr>
        <w:t xml:space="preserve"> research that can be used in making a permanent framework or methods for the required coaching procedures as far as accomplishing reasonable outcomes is </w:t>
      </w:r>
      <w:r w:rsidR="00CD350D" w:rsidRPr="007E661C">
        <w:rPr>
          <w:rFonts w:ascii="Times New Roman" w:hAnsi="Times New Roman" w:cs="Times New Roman"/>
          <w:sz w:val="24"/>
          <w:szCs w:val="24"/>
        </w:rPr>
        <w:t>concerned</w:t>
      </w:r>
      <w:r w:rsidR="007E661C">
        <w:rPr>
          <w:rFonts w:ascii="Times New Roman" w:hAnsi="Times New Roman" w:cs="Times New Roman"/>
          <w:sz w:val="24"/>
          <w:szCs w:val="24"/>
        </w:rPr>
        <w:t xml:space="preserve"> (</w:t>
      </w:r>
      <w:r w:rsidR="007E661C" w:rsidRPr="007E661C">
        <w:rPr>
          <w:rFonts w:ascii="Times New Roman" w:hAnsi="Times New Roman" w:cs="Times New Roman"/>
          <w:color w:val="222222"/>
          <w:sz w:val="24"/>
          <w:szCs w:val="24"/>
          <w:shd w:val="clear" w:color="auto" w:fill="FFFFFF"/>
        </w:rPr>
        <w:t>Allen</w:t>
      </w:r>
      <w:r w:rsidR="007E661C">
        <w:rPr>
          <w:rFonts w:ascii="Times New Roman" w:hAnsi="Times New Roman" w:cs="Times New Roman"/>
          <w:color w:val="222222"/>
          <w:sz w:val="24"/>
          <w:szCs w:val="24"/>
          <w:shd w:val="clear" w:color="auto" w:fill="FFFFFF"/>
        </w:rPr>
        <w:t xml:space="preserve"> et al (2019)</w:t>
      </w:r>
      <w:r w:rsidR="00CD350D" w:rsidRPr="007E661C">
        <w:rPr>
          <w:rFonts w:ascii="Times New Roman" w:hAnsi="Times New Roman" w:cs="Times New Roman"/>
          <w:sz w:val="24"/>
          <w:szCs w:val="24"/>
        </w:rPr>
        <w:t>. This</w:t>
      </w:r>
      <w:r w:rsidRPr="007E661C">
        <w:rPr>
          <w:rFonts w:ascii="Times New Roman" w:hAnsi="Times New Roman" w:cs="Times New Roman"/>
          <w:sz w:val="24"/>
          <w:szCs w:val="24"/>
        </w:rPr>
        <w:t xml:space="preserve"> </w:t>
      </w:r>
      <w:r w:rsidRPr="007E661C">
        <w:rPr>
          <w:rFonts w:ascii="Times New Roman" w:hAnsi="Times New Roman" w:cs="Times New Roman"/>
          <w:sz w:val="24"/>
          <w:szCs w:val="24"/>
        </w:rPr>
        <w:t xml:space="preserve">implies that people will continue to face the same challenges simply because they </w:t>
      </w:r>
      <w:r w:rsidR="00CD350D" w:rsidRPr="007E661C">
        <w:rPr>
          <w:rFonts w:ascii="Times New Roman" w:hAnsi="Times New Roman" w:cs="Times New Roman"/>
          <w:sz w:val="24"/>
          <w:szCs w:val="24"/>
        </w:rPr>
        <w:t xml:space="preserve">are not in a position to take undertakings or rather the techniques which have been attempted. However, the subsidization of the coaching process might be given the interaction process. If the objective of the training is not in line with the </w:t>
      </w:r>
      <w:r w:rsidR="00102AB8" w:rsidRPr="007E661C">
        <w:rPr>
          <w:rFonts w:ascii="Times New Roman" w:hAnsi="Times New Roman" w:cs="Times New Roman"/>
          <w:sz w:val="24"/>
          <w:szCs w:val="24"/>
        </w:rPr>
        <w:t>stakeholders, this</w:t>
      </w:r>
      <w:r w:rsidR="00CD350D" w:rsidRPr="007E661C">
        <w:rPr>
          <w:rFonts w:ascii="Times New Roman" w:hAnsi="Times New Roman" w:cs="Times New Roman"/>
          <w:sz w:val="24"/>
          <w:szCs w:val="24"/>
        </w:rPr>
        <w:t xml:space="preserve"> means that there is a great possibility that it will not be effective</w:t>
      </w:r>
      <w:r w:rsidR="00102AB8" w:rsidRPr="007E661C">
        <w:rPr>
          <w:rFonts w:ascii="Times New Roman" w:hAnsi="Times New Roman" w:cs="Times New Roman"/>
          <w:sz w:val="24"/>
          <w:szCs w:val="24"/>
        </w:rPr>
        <w:t xml:space="preserve"> for both the </w:t>
      </w:r>
      <w:r w:rsidR="00102AB8" w:rsidRPr="007E661C">
        <w:rPr>
          <w:rFonts w:ascii="Times New Roman" w:hAnsi="Times New Roman" w:cs="Times New Roman"/>
          <w:sz w:val="24"/>
          <w:szCs w:val="24"/>
        </w:rPr>
        <w:lastRenderedPageBreak/>
        <w:t xml:space="preserve">client as well as the coaches. Moreover, it is of great importance that organizations realize that their coaching objectives have a positive effect on the organization and not just an individual, otherwise allocating resources to it will be very illogical. A scenario of making use of the training in the right manner is by making use of the instructors for a reason for distinguished </w:t>
      </w:r>
      <w:r w:rsidR="00DA63CC" w:rsidRPr="007E661C">
        <w:rPr>
          <w:rFonts w:ascii="Times New Roman" w:hAnsi="Times New Roman" w:cs="Times New Roman"/>
          <w:sz w:val="24"/>
          <w:szCs w:val="24"/>
        </w:rPr>
        <w:t>individuals. This can be of great advantage when organizations are endeavoring to alter their way of life. Just in case organizations embrace the act of couching as an instrument without a reason and in turn, have hope of accomplishing high outcomes, there is a great probability of failing. There should be adjustments for the desires of coaching to the needs of the organization and more so the concerned stakeholders must have a similar objective</w:t>
      </w:r>
      <w:r w:rsidR="007E661C">
        <w:rPr>
          <w:rFonts w:ascii="Times New Roman" w:hAnsi="Times New Roman" w:cs="Times New Roman"/>
          <w:sz w:val="24"/>
          <w:szCs w:val="24"/>
        </w:rPr>
        <w:t xml:space="preserve"> (</w:t>
      </w:r>
      <w:r w:rsidR="007E661C" w:rsidRPr="007E661C">
        <w:rPr>
          <w:rFonts w:ascii="Times New Roman" w:hAnsi="Times New Roman" w:cs="Times New Roman"/>
          <w:color w:val="222222"/>
          <w:sz w:val="24"/>
          <w:szCs w:val="24"/>
          <w:shd w:val="clear" w:color="auto" w:fill="FFFFFF"/>
        </w:rPr>
        <w:t>Athanasopoulou</w:t>
      </w:r>
      <w:r w:rsidR="007E661C">
        <w:rPr>
          <w:rFonts w:ascii="Times New Roman" w:hAnsi="Times New Roman" w:cs="Times New Roman"/>
          <w:color w:val="222222"/>
          <w:sz w:val="24"/>
          <w:szCs w:val="24"/>
          <w:shd w:val="clear" w:color="auto" w:fill="FFFFFF"/>
        </w:rPr>
        <w:t xml:space="preserve"> et al (2018)</w:t>
      </w:r>
      <w:r w:rsidR="006119DC" w:rsidRPr="007E661C">
        <w:rPr>
          <w:rFonts w:ascii="Times New Roman" w:hAnsi="Times New Roman" w:cs="Times New Roman"/>
          <w:sz w:val="24"/>
          <w:szCs w:val="24"/>
        </w:rPr>
        <w:t>.</w:t>
      </w:r>
    </w:p>
    <w:p w14:paraId="4C0310D2" w14:textId="2549A5FB" w:rsidR="006119DC" w:rsidRPr="007E661C" w:rsidRDefault="000A4EC4" w:rsidP="006119DC">
      <w:pPr>
        <w:spacing w:line="480" w:lineRule="auto"/>
        <w:jc w:val="center"/>
        <w:rPr>
          <w:rFonts w:ascii="Times New Roman" w:hAnsi="Times New Roman" w:cs="Times New Roman"/>
          <w:b/>
          <w:bCs/>
          <w:sz w:val="24"/>
          <w:szCs w:val="24"/>
        </w:rPr>
      </w:pPr>
      <w:r w:rsidRPr="007E661C">
        <w:rPr>
          <w:rFonts w:ascii="Times New Roman" w:hAnsi="Times New Roman" w:cs="Times New Roman"/>
          <w:b/>
          <w:bCs/>
          <w:sz w:val="24"/>
          <w:szCs w:val="24"/>
        </w:rPr>
        <w:t>How data will be Measured</w:t>
      </w:r>
    </w:p>
    <w:p w14:paraId="15714D93" w14:textId="77328B6E" w:rsidR="006119DC" w:rsidRPr="007E661C" w:rsidRDefault="000A4EC4" w:rsidP="004F42FE">
      <w:pPr>
        <w:spacing w:line="480" w:lineRule="auto"/>
        <w:jc w:val="both"/>
        <w:rPr>
          <w:rFonts w:ascii="Times New Roman" w:hAnsi="Times New Roman" w:cs="Times New Roman"/>
          <w:sz w:val="24"/>
          <w:szCs w:val="24"/>
        </w:rPr>
      </w:pPr>
      <w:r w:rsidRPr="007E661C">
        <w:rPr>
          <w:rFonts w:ascii="Times New Roman" w:hAnsi="Times New Roman" w:cs="Times New Roman"/>
          <w:sz w:val="24"/>
          <w:szCs w:val="24"/>
        </w:rPr>
        <w:t xml:space="preserve">     </w:t>
      </w:r>
      <w:r w:rsidRPr="007E661C">
        <w:rPr>
          <w:rFonts w:ascii="Times New Roman" w:hAnsi="Times New Roman" w:cs="Times New Roman"/>
          <w:sz w:val="24"/>
          <w:szCs w:val="24"/>
        </w:rPr>
        <w:tab/>
        <w:t>Coaching is generally a goal-oriented initiative. For a correct evaluation of the success of coaching in the achi</w:t>
      </w:r>
      <w:r w:rsidRPr="007E661C">
        <w:rPr>
          <w:rFonts w:ascii="Times New Roman" w:hAnsi="Times New Roman" w:cs="Times New Roman"/>
          <w:sz w:val="24"/>
          <w:szCs w:val="24"/>
        </w:rPr>
        <w:t>evement of the goals, an objective data evaluation strategy is important. The following are the three methods that can be put in place for a better estimation of the coaching value.</w:t>
      </w:r>
    </w:p>
    <w:p w14:paraId="691BE50F" w14:textId="707CE69B" w:rsidR="004F42FE" w:rsidRPr="007E661C" w:rsidRDefault="000A4EC4" w:rsidP="004F42FE">
      <w:pPr>
        <w:pStyle w:val="ListParagraph"/>
        <w:numPr>
          <w:ilvl w:val="0"/>
          <w:numId w:val="3"/>
        </w:numPr>
        <w:spacing w:line="480" w:lineRule="auto"/>
        <w:jc w:val="both"/>
        <w:rPr>
          <w:rFonts w:ascii="Times New Roman" w:hAnsi="Times New Roman" w:cs="Times New Roman"/>
          <w:sz w:val="24"/>
          <w:szCs w:val="24"/>
        </w:rPr>
      </w:pPr>
      <w:r w:rsidRPr="007E661C">
        <w:rPr>
          <w:rFonts w:ascii="Times New Roman" w:hAnsi="Times New Roman" w:cs="Times New Roman"/>
          <w:sz w:val="24"/>
          <w:szCs w:val="24"/>
        </w:rPr>
        <w:t>Return of investment.</w:t>
      </w:r>
    </w:p>
    <w:p w14:paraId="02A7A8F8" w14:textId="7F5E3AF5" w:rsidR="004F42FE" w:rsidRPr="007E661C" w:rsidRDefault="000A4EC4" w:rsidP="004F42FE">
      <w:pPr>
        <w:pStyle w:val="ListParagraph"/>
        <w:numPr>
          <w:ilvl w:val="0"/>
          <w:numId w:val="3"/>
        </w:numPr>
        <w:spacing w:line="480" w:lineRule="auto"/>
        <w:jc w:val="both"/>
        <w:rPr>
          <w:rFonts w:ascii="Times New Roman" w:hAnsi="Times New Roman" w:cs="Times New Roman"/>
          <w:sz w:val="24"/>
          <w:szCs w:val="24"/>
        </w:rPr>
      </w:pPr>
      <w:r w:rsidRPr="007E661C">
        <w:rPr>
          <w:rFonts w:ascii="Times New Roman" w:hAnsi="Times New Roman" w:cs="Times New Roman"/>
          <w:sz w:val="24"/>
          <w:szCs w:val="24"/>
        </w:rPr>
        <w:t>Goal Attainment Scaling.</w:t>
      </w:r>
    </w:p>
    <w:p w14:paraId="5D08C5C2" w14:textId="0B41E86A" w:rsidR="004F42FE" w:rsidRPr="007E661C" w:rsidRDefault="000A4EC4" w:rsidP="004F42FE">
      <w:pPr>
        <w:pStyle w:val="ListParagraph"/>
        <w:numPr>
          <w:ilvl w:val="0"/>
          <w:numId w:val="3"/>
        </w:numPr>
        <w:spacing w:line="480" w:lineRule="auto"/>
        <w:jc w:val="both"/>
        <w:rPr>
          <w:rFonts w:ascii="Times New Roman" w:hAnsi="Times New Roman" w:cs="Times New Roman"/>
          <w:sz w:val="24"/>
          <w:szCs w:val="24"/>
        </w:rPr>
      </w:pPr>
      <w:r w:rsidRPr="007E661C">
        <w:rPr>
          <w:rFonts w:ascii="Times New Roman" w:hAnsi="Times New Roman" w:cs="Times New Roman"/>
          <w:sz w:val="24"/>
          <w:szCs w:val="24"/>
        </w:rPr>
        <w:t>Well-being and engagement f</w:t>
      </w:r>
      <w:r w:rsidRPr="007E661C">
        <w:rPr>
          <w:rFonts w:ascii="Times New Roman" w:hAnsi="Times New Roman" w:cs="Times New Roman"/>
          <w:sz w:val="24"/>
          <w:szCs w:val="24"/>
        </w:rPr>
        <w:t>ramework.</w:t>
      </w:r>
    </w:p>
    <w:p w14:paraId="2E9D0655" w14:textId="439BCB3A" w:rsidR="004F42FE" w:rsidRPr="007E661C" w:rsidRDefault="000A4EC4" w:rsidP="004F42FE">
      <w:pPr>
        <w:spacing w:line="480" w:lineRule="auto"/>
        <w:jc w:val="center"/>
        <w:rPr>
          <w:rFonts w:ascii="Times New Roman" w:hAnsi="Times New Roman" w:cs="Times New Roman"/>
          <w:b/>
          <w:bCs/>
          <w:sz w:val="24"/>
          <w:szCs w:val="24"/>
        </w:rPr>
      </w:pPr>
      <w:r w:rsidRPr="007E661C">
        <w:rPr>
          <w:rFonts w:ascii="Times New Roman" w:hAnsi="Times New Roman" w:cs="Times New Roman"/>
          <w:b/>
          <w:bCs/>
          <w:sz w:val="24"/>
          <w:szCs w:val="24"/>
        </w:rPr>
        <w:t>How data will be collected</w:t>
      </w:r>
    </w:p>
    <w:p w14:paraId="4AD048EF" w14:textId="05ACC21D" w:rsidR="004F42FE" w:rsidRPr="007E661C" w:rsidRDefault="000A4EC4" w:rsidP="0011731F">
      <w:pPr>
        <w:spacing w:line="480" w:lineRule="auto"/>
        <w:ind w:firstLine="720"/>
        <w:jc w:val="both"/>
        <w:rPr>
          <w:rFonts w:ascii="Times New Roman" w:hAnsi="Times New Roman" w:cs="Times New Roman"/>
          <w:sz w:val="24"/>
          <w:szCs w:val="24"/>
        </w:rPr>
      </w:pPr>
      <w:r w:rsidRPr="007E661C">
        <w:rPr>
          <w:rFonts w:ascii="Times New Roman" w:hAnsi="Times New Roman" w:cs="Times New Roman"/>
          <w:sz w:val="24"/>
          <w:szCs w:val="24"/>
        </w:rPr>
        <w:t xml:space="preserve">Data will primarily be collected through semi structured </w:t>
      </w:r>
      <w:r w:rsidR="0011731F" w:rsidRPr="007E661C">
        <w:rPr>
          <w:rFonts w:ascii="Times New Roman" w:hAnsi="Times New Roman" w:cs="Times New Roman"/>
          <w:sz w:val="24"/>
          <w:szCs w:val="24"/>
        </w:rPr>
        <w:t>interviews. Furthermore, extra</w:t>
      </w:r>
      <w:r w:rsidRPr="007E661C">
        <w:rPr>
          <w:rFonts w:ascii="Times New Roman" w:hAnsi="Times New Roman" w:cs="Times New Roman"/>
          <w:sz w:val="24"/>
          <w:szCs w:val="24"/>
        </w:rPr>
        <w:t xml:space="preserve"> secondary sources of data will be gathered through the material as well as the provision of data may be done by the </w:t>
      </w:r>
      <w:r w:rsidR="0011731F" w:rsidRPr="007E661C">
        <w:rPr>
          <w:rFonts w:ascii="Times New Roman" w:hAnsi="Times New Roman" w:cs="Times New Roman"/>
          <w:sz w:val="24"/>
          <w:szCs w:val="24"/>
        </w:rPr>
        <w:t>respondents, websites</w:t>
      </w:r>
      <w:r w:rsidRPr="007E661C">
        <w:rPr>
          <w:rFonts w:ascii="Times New Roman" w:hAnsi="Times New Roman" w:cs="Times New Roman"/>
          <w:sz w:val="24"/>
          <w:szCs w:val="24"/>
        </w:rPr>
        <w:t xml:space="preserve"> as well as the newspaper</w:t>
      </w:r>
      <w:r w:rsidR="0011731F" w:rsidRPr="007E661C">
        <w:rPr>
          <w:rFonts w:ascii="Times New Roman" w:hAnsi="Times New Roman" w:cs="Times New Roman"/>
          <w:sz w:val="24"/>
          <w:szCs w:val="24"/>
        </w:rPr>
        <w:t xml:space="preserve"> participants on the previous survey concerning the topic.</w:t>
      </w:r>
    </w:p>
    <w:p w14:paraId="4F9F7AEC" w14:textId="255C002C" w:rsidR="0011731F" w:rsidRPr="007E661C" w:rsidRDefault="000A4EC4" w:rsidP="0011731F">
      <w:pPr>
        <w:spacing w:line="480" w:lineRule="auto"/>
        <w:ind w:firstLine="720"/>
        <w:jc w:val="center"/>
        <w:rPr>
          <w:rFonts w:ascii="Times New Roman" w:hAnsi="Times New Roman" w:cs="Times New Roman"/>
          <w:b/>
          <w:bCs/>
          <w:sz w:val="24"/>
          <w:szCs w:val="24"/>
        </w:rPr>
      </w:pPr>
      <w:r w:rsidRPr="007E661C">
        <w:rPr>
          <w:rFonts w:ascii="Times New Roman" w:hAnsi="Times New Roman" w:cs="Times New Roman"/>
          <w:b/>
          <w:bCs/>
          <w:sz w:val="24"/>
          <w:szCs w:val="24"/>
        </w:rPr>
        <w:t>How data will be Analyzed</w:t>
      </w:r>
    </w:p>
    <w:p w14:paraId="557F6250" w14:textId="3400A9E3" w:rsidR="0011731F" w:rsidRPr="007E661C" w:rsidRDefault="000A4EC4" w:rsidP="0011731F">
      <w:pPr>
        <w:spacing w:line="480" w:lineRule="auto"/>
        <w:ind w:firstLine="720"/>
        <w:jc w:val="both"/>
        <w:rPr>
          <w:rFonts w:ascii="Times New Roman" w:hAnsi="Times New Roman" w:cs="Times New Roman"/>
          <w:sz w:val="24"/>
          <w:szCs w:val="24"/>
        </w:rPr>
      </w:pPr>
      <w:r w:rsidRPr="007E661C">
        <w:rPr>
          <w:rFonts w:ascii="Times New Roman" w:hAnsi="Times New Roman" w:cs="Times New Roman"/>
          <w:sz w:val="24"/>
          <w:szCs w:val="24"/>
        </w:rPr>
        <w:lastRenderedPageBreak/>
        <w:t>The anal</w:t>
      </w:r>
      <w:r w:rsidRPr="007E661C">
        <w:rPr>
          <w:rFonts w:ascii="Times New Roman" w:hAnsi="Times New Roman" w:cs="Times New Roman"/>
          <w:sz w:val="24"/>
          <w:szCs w:val="24"/>
        </w:rPr>
        <w:t>ysis of data for this study will be done using grounded theory. However, before the analysis, data will be coded to make the analysis easy as well as the interpretation.</w:t>
      </w:r>
    </w:p>
    <w:p w14:paraId="18824208" w14:textId="39169E99" w:rsidR="0011731F" w:rsidRPr="007E661C" w:rsidRDefault="000A4EC4" w:rsidP="0011731F">
      <w:pPr>
        <w:spacing w:line="480" w:lineRule="auto"/>
        <w:ind w:firstLine="720"/>
        <w:jc w:val="center"/>
        <w:rPr>
          <w:rFonts w:ascii="Times New Roman" w:hAnsi="Times New Roman" w:cs="Times New Roman"/>
          <w:b/>
          <w:bCs/>
          <w:sz w:val="24"/>
          <w:szCs w:val="24"/>
        </w:rPr>
      </w:pPr>
      <w:r w:rsidRPr="007E661C">
        <w:rPr>
          <w:rFonts w:ascii="Times New Roman" w:hAnsi="Times New Roman" w:cs="Times New Roman"/>
          <w:b/>
          <w:bCs/>
          <w:sz w:val="24"/>
          <w:szCs w:val="24"/>
        </w:rPr>
        <w:t>How conclusions will be drawn</w:t>
      </w:r>
    </w:p>
    <w:p w14:paraId="33CF2149" w14:textId="151FC790" w:rsidR="0011731F" w:rsidRPr="007E661C" w:rsidRDefault="000A4EC4" w:rsidP="00831D07">
      <w:pPr>
        <w:spacing w:line="480" w:lineRule="auto"/>
        <w:ind w:firstLine="720"/>
        <w:jc w:val="both"/>
        <w:rPr>
          <w:rFonts w:ascii="Times New Roman" w:hAnsi="Times New Roman" w:cs="Times New Roman"/>
          <w:sz w:val="24"/>
          <w:szCs w:val="24"/>
        </w:rPr>
      </w:pPr>
      <w:r w:rsidRPr="007E661C">
        <w:rPr>
          <w:rFonts w:ascii="Times New Roman" w:hAnsi="Times New Roman" w:cs="Times New Roman"/>
          <w:sz w:val="24"/>
          <w:szCs w:val="24"/>
        </w:rPr>
        <w:t xml:space="preserve">The findings of this research will be </w:t>
      </w:r>
      <w:r w:rsidR="00831D07" w:rsidRPr="007E661C">
        <w:rPr>
          <w:rFonts w:ascii="Times New Roman" w:hAnsi="Times New Roman" w:cs="Times New Roman"/>
          <w:sz w:val="24"/>
          <w:szCs w:val="24"/>
        </w:rPr>
        <w:t>identified from</w:t>
      </w:r>
      <w:r w:rsidRPr="007E661C">
        <w:rPr>
          <w:rFonts w:ascii="Times New Roman" w:hAnsi="Times New Roman" w:cs="Times New Roman"/>
          <w:sz w:val="24"/>
          <w:szCs w:val="24"/>
        </w:rPr>
        <w:t xml:space="preserve"> th</w:t>
      </w:r>
      <w:r w:rsidRPr="007E661C">
        <w:rPr>
          <w:rFonts w:ascii="Times New Roman" w:hAnsi="Times New Roman" w:cs="Times New Roman"/>
          <w:sz w:val="24"/>
          <w:szCs w:val="24"/>
        </w:rPr>
        <w:t xml:space="preserve">e </w:t>
      </w:r>
      <w:r w:rsidR="00831D07" w:rsidRPr="007E661C">
        <w:rPr>
          <w:rFonts w:ascii="Times New Roman" w:hAnsi="Times New Roman" w:cs="Times New Roman"/>
          <w:sz w:val="24"/>
          <w:szCs w:val="24"/>
        </w:rPr>
        <w:t>data analysis as well as the coding. Hence the outcomes will under a compilation which is majored in data analysis.</w:t>
      </w:r>
    </w:p>
    <w:p w14:paraId="7F37A511" w14:textId="76569958" w:rsidR="00831D07" w:rsidRPr="007E661C" w:rsidRDefault="000A4EC4" w:rsidP="00831D07">
      <w:pPr>
        <w:spacing w:line="480" w:lineRule="auto"/>
        <w:ind w:firstLine="720"/>
        <w:jc w:val="center"/>
        <w:rPr>
          <w:rFonts w:ascii="Times New Roman" w:hAnsi="Times New Roman" w:cs="Times New Roman"/>
          <w:b/>
          <w:bCs/>
          <w:sz w:val="24"/>
          <w:szCs w:val="24"/>
        </w:rPr>
      </w:pPr>
      <w:r w:rsidRPr="007E661C">
        <w:rPr>
          <w:rFonts w:ascii="Times New Roman" w:hAnsi="Times New Roman" w:cs="Times New Roman"/>
          <w:b/>
          <w:bCs/>
          <w:sz w:val="24"/>
          <w:szCs w:val="24"/>
        </w:rPr>
        <w:t>Existing Limitations</w:t>
      </w:r>
    </w:p>
    <w:p w14:paraId="7345CC23" w14:textId="542DED32" w:rsidR="00831D07" w:rsidRPr="007E661C" w:rsidRDefault="000A4EC4" w:rsidP="00831D07">
      <w:pPr>
        <w:pStyle w:val="ListParagraph"/>
        <w:numPr>
          <w:ilvl w:val="0"/>
          <w:numId w:val="4"/>
        </w:numPr>
        <w:spacing w:line="480" w:lineRule="auto"/>
        <w:jc w:val="both"/>
        <w:rPr>
          <w:rFonts w:ascii="Times New Roman" w:hAnsi="Times New Roman" w:cs="Times New Roman"/>
          <w:b/>
          <w:bCs/>
          <w:sz w:val="24"/>
          <w:szCs w:val="24"/>
        </w:rPr>
      </w:pPr>
      <w:r w:rsidRPr="007E661C">
        <w:rPr>
          <w:rFonts w:ascii="Times New Roman" w:hAnsi="Times New Roman" w:cs="Times New Roman"/>
          <w:sz w:val="24"/>
          <w:szCs w:val="24"/>
        </w:rPr>
        <w:t xml:space="preserve">Only one respondent from every participating organization will undergo an interview and there this means that the </w:t>
      </w:r>
      <w:r w:rsidRPr="007E661C">
        <w:rPr>
          <w:rFonts w:ascii="Times New Roman" w:hAnsi="Times New Roman" w:cs="Times New Roman"/>
          <w:sz w:val="24"/>
          <w:szCs w:val="24"/>
        </w:rPr>
        <w:t>data that will be collected will be limited.</w:t>
      </w:r>
    </w:p>
    <w:p w14:paraId="00F185C3" w14:textId="5BFD3E1A" w:rsidR="00831D07" w:rsidRPr="007E661C" w:rsidRDefault="000A4EC4" w:rsidP="00831D07">
      <w:pPr>
        <w:pStyle w:val="ListParagraph"/>
        <w:numPr>
          <w:ilvl w:val="0"/>
          <w:numId w:val="4"/>
        </w:numPr>
        <w:spacing w:line="480" w:lineRule="auto"/>
        <w:jc w:val="both"/>
        <w:rPr>
          <w:rFonts w:ascii="Times New Roman" w:hAnsi="Times New Roman" w:cs="Times New Roman"/>
          <w:b/>
          <w:bCs/>
          <w:sz w:val="24"/>
          <w:szCs w:val="24"/>
        </w:rPr>
      </w:pPr>
      <w:r w:rsidRPr="007E661C">
        <w:rPr>
          <w:rFonts w:ascii="Times New Roman" w:hAnsi="Times New Roman" w:cs="Times New Roman"/>
          <w:sz w:val="24"/>
          <w:szCs w:val="24"/>
        </w:rPr>
        <w:t xml:space="preserve">With the fact that the study is qualitative and more so the data to be collected will be inferred by the </w:t>
      </w:r>
      <w:r w:rsidR="00A47036" w:rsidRPr="007E661C">
        <w:rPr>
          <w:rFonts w:ascii="Times New Roman" w:hAnsi="Times New Roman" w:cs="Times New Roman"/>
          <w:sz w:val="24"/>
          <w:szCs w:val="24"/>
        </w:rPr>
        <w:t>investigator. In</w:t>
      </w:r>
      <w:r w:rsidRPr="007E661C">
        <w:rPr>
          <w:rFonts w:ascii="Times New Roman" w:hAnsi="Times New Roman" w:cs="Times New Roman"/>
          <w:sz w:val="24"/>
          <w:szCs w:val="24"/>
        </w:rPr>
        <w:t xml:space="preserve"> this </w:t>
      </w:r>
      <w:r w:rsidR="00A47036" w:rsidRPr="007E661C">
        <w:rPr>
          <w:rFonts w:ascii="Times New Roman" w:hAnsi="Times New Roman" w:cs="Times New Roman"/>
          <w:sz w:val="24"/>
          <w:szCs w:val="24"/>
        </w:rPr>
        <w:t>case, there</w:t>
      </w:r>
      <w:r w:rsidRPr="007E661C">
        <w:rPr>
          <w:rFonts w:ascii="Times New Roman" w:hAnsi="Times New Roman" w:cs="Times New Roman"/>
          <w:sz w:val="24"/>
          <w:szCs w:val="24"/>
        </w:rPr>
        <w:t xml:space="preserve"> might be a danger of biasness originating from the </w:t>
      </w:r>
      <w:r w:rsidR="00A47036" w:rsidRPr="007E661C">
        <w:rPr>
          <w:rFonts w:ascii="Times New Roman" w:hAnsi="Times New Roman" w:cs="Times New Roman"/>
          <w:sz w:val="24"/>
          <w:szCs w:val="24"/>
        </w:rPr>
        <w:t>participant's understanding of the subject, the questions for the interview as well as the provided responses.</w:t>
      </w:r>
    </w:p>
    <w:p w14:paraId="00291E06" w14:textId="1DE45352" w:rsidR="0030440D" w:rsidRPr="007E661C" w:rsidRDefault="000A4EC4" w:rsidP="0030440D">
      <w:pPr>
        <w:pStyle w:val="NormalWeb"/>
        <w:shd w:val="clear" w:color="auto" w:fill="FFFFFF"/>
        <w:spacing w:before="0" w:beforeAutospacing="0" w:after="0" w:afterAutospacing="0" w:line="480" w:lineRule="auto"/>
        <w:jc w:val="center"/>
        <w:rPr>
          <w:b/>
        </w:rPr>
      </w:pPr>
      <w:r w:rsidRPr="007E661C">
        <w:rPr>
          <w:b/>
        </w:rPr>
        <w:t>Expected contributions of the research and expected outcomes</w:t>
      </w:r>
    </w:p>
    <w:p w14:paraId="1D446522" w14:textId="380D9D9A" w:rsidR="0030440D" w:rsidRPr="007E661C" w:rsidRDefault="000A4EC4" w:rsidP="00B502E3">
      <w:pPr>
        <w:pStyle w:val="NormalWeb"/>
        <w:shd w:val="clear" w:color="auto" w:fill="FFFFFF"/>
        <w:spacing w:before="0" w:beforeAutospacing="0" w:after="0" w:afterAutospacing="0" w:line="480" w:lineRule="auto"/>
        <w:jc w:val="both"/>
        <w:rPr>
          <w:bCs/>
        </w:rPr>
      </w:pPr>
      <w:r w:rsidRPr="007E661C">
        <w:rPr>
          <w:b/>
        </w:rPr>
        <w:tab/>
      </w:r>
      <w:r w:rsidRPr="007E661C">
        <w:rPr>
          <w:bCs/>
        </w:rPr>
        <w:t>The study is expected to give an overview of what value the companies are intending to have that is by financing the couching processes. Moreover, the expected outcomes of this research are what the impact of the perceived value is. The study has many outc</w:t>
      </w:r>
      <w:r w:rsidRPr="007E661C">
        <w:rPr>
          <w:bCs/>
        </w:rPr>
        <w:t xml:space="preserve">omes that can be applied by the leaders of the organization to better their </w:t>
      </w:r>
      <w:r w:rsidR="00B502E3" w:rsidRPr="007E661C">
        <w:rPr>
          <w:bCs/>
        </w:rPr>
        <w:t>performances. The outcomes offer a direct positive perspective on the significance of coaching in an organization and therefore the outcomes can be applied in various ways.</w:t>
      </w:r>
    </w:p>
    <w:p w14:paraId="5B22A390" w14:textId="7D63F74E" w:rsidR="00A47036" w:rsidRPr="007E661C" w:rsidRDefault="000A4EC4" w:rsidP="00A47036">
      <w:pPr>
        <w:spacing w:line="480" w:lineRule="auto"/>
        <w:ind w:left="720"/>
        <w:jc w:val="center"/>
        <w:rPr>
          <w:rFonts w:ascii="Times New Roman" w:hAnsi="Times New Roman" w:cs="Times New Roman"/>
          <w:b/>
          <w:bCs/>
          <w:sz w:val="24"/>
          <w:szCs w:val="24"/>
        </w:rPr>
      </w:pPr>
      <w:r w:rsidRPr="007E661C">
        <w:rPr>
          <w:rFonts w:ascii="Times New Roman" w:hAnsi="Times New Roman" w:cs="Times New Roman"/>
          <w:b/>
          <w:bCs/>
          <w:sz w:val="24"/>
          <w:szCs w:val="24"/>
        </w:rPr>
        <w:t>Summary</w:t>
      </w:r>
    </w:p>
    <w:p w14:paraId="7F136DC8" w14:textId="0ADEC233" w:rsidR="00B502E3" w:rsidRPr="007E661C" w:rsidRDefault="000A4EC4" w:rsidP="00043EC1">
      <w:pPr>
        <w:spacing w:line="480" w:lineRule="auto"/>
        <w:ind w:left="720" w:firstLine="720"/>
        <w:jc w:val="both"/>
        <w:rPr>
          <w:rFonts w:ascii="Times New Roman" w:hAnsi="Times New Roman" w:cs="Times New Roman"/>
          <w:sz w:val="24"/>
          <w:szCs w:val="24"/>
        </w:rPr>
      </w:pPr>
      <w:r w:rsidRPr="007E661C">
        <w:rPr>
          <w:rFonts w:ascii="Times New Roman" w:hAnsi="Times New Roman" w:cs="Times New Roman"/>
          <w:sz w:val="24"/>
          <w:szCs w:val="24"/>
        </w:rPr>
        <w:t>Executive coaching is ought to have a huge potential as far as transforming the current workforce a</w:t>
      </w:r>
      <w:r w:rsidR="00043EC1" w:rsidRPr="007E661C">
        <w:rPr>
          <w:rFonts w:ascii="Times New Roman" w:hAnsi="Times New Roman" w:cs="Times New Roman"/>
          <w:sz w:val="24"/>
          <w:szCs w:val="24"/>
        </w:rPr>
        <w:t xml:space="preserve">s well as the organizations that they have been working for. Moreover, it is of great importance that organizations realize that their coaching objectives have a </w:t>
      </w:r>
      <w:r w:rsidR="00043EC1" w:rsidRPr="007E661C">
        <w:rPr>
          <w:rFonts w:ascii="Times New Roman" w:hAnsi="Times New Roman" w:cs="Times New Roman"/>
          <w:sz w:val="24"/>
          <w:szCs w:val="24"/>
        </w:rPr>
        <w:lastRenderedPageBreak/>
        <w:t>positive effect on the organization and not just an individual, otherwise allocating resources to it will be very illogical. It is aimed at helping the leader in setting the necessary standards in conjunction with acceptable traditions for the enhancement of ethical behavior.</w:t>
      </w:r>
    </w:p>
    <w:p w14:paraId="175DBD68" w14:textId="77777777" w:rsidR="00A47036" w:rsidRPr="007E661C" w:rsidRDefault="00A47036" w:rsidP="00A47036">
      <w:pPr>
        <w:spacing w:line="480" w:lineRule="auto"/>
        <w:ind w:left="720"/>
        <w:rPr>
          <w:rFonts w:ascii="Times New Roman" w:hAnsi="Times New Roman" w:cs="Times New Roman"/>
          <w:b/>
          <w:bCs/>
          <w:sz w:val="24"/>
          <w:szCs w:val="24"/>
        </w:rPr>
      </w:pPr>
    </w:p>
    <w:p w14:paraId="3E419DFC" w14:textId="77777777" w:rsidR="00831D07" w:rsidRPr="007E661C" w:rsidRDefault="00831D07" w:rsidP="00831D07">
      <w:pPr>
        <w:spacing w:line="480" w:lineRule="auto"/>
        <w:ind w:firstLine="720"/>
        <w:jc w:val="both"/>
        <w:rPr>
          <w:rFonts w:ascii="Times New Roman" w:hAnsi="Times New Roman" w:cs="Times New Roman"/>
          <w:b/>
          <w:bCs/>
          <w:sz w:val="24"/>
          <w:szCs w:val="24"/>
        </w:rPr>
      </w:pPr>
    </w:p>
    <w:p w14:paraId="46978BFF" w14:textId="77777777" w:rsidR="00831D07" w:rsidRPr="007E661C" w:rsidRDefault="00831D07" w:rsidP="00831D07">
      <w:pPr>
        <w:spacing w:line="480" w:lineRule="auto"/>
        <w:ind w:firstLine="720"/>
        <w:jc w:val="both"/>
        <w:rPr>
          <w:rFonts w:ascii="Times New Roman" w:hAnsi="Times New Roman" w:cs="Times New Roman"/>
          <w:sz w:val="24"/>
          <w:szCs w:val="24"/>
        </w:rPr>
      </w:pPr>
    </w:p>
    <w:p w14:paraId="5C14CEAD" w14:textId="77777777" w:rsidR="006119DC" w:rsidRPr="007E661C" w:rsidRDefault="006119DC" w:rsidP="006119DC">
      <w:pPr>
        <w:spacing w:line="480" w:lineRule="auto"/>
        <w:rPr>
          <w:rFonts w:ascii="Times New Roman" w:hAnsi="Times New Roman" w:cs="Times New Roman"/>
          <w:b/>
          <w:bCs/>
          <w:sz w:val="24"/>
          <w:szCs w:val="24"/>
        </w:rPr>
      </w:pPr>
    </w:p>
    <w:p w14:paraId="7D436645" w14:textId="77777777" w:rsidR="009A6519" w:rsidRPr="007E661C" w:rsidRDefault="009A6519" w:rsidP="007D6378">
      <w:pPr>
        <w:spacing w:line="480" w:lineRule="auto"/>
        <w:ind w:firstLine="720"/>
        <w:jc w:val="both"/>
        <w:rPr>
          <w:rFonts w:ascii="Times New Roman" w:hAnsi="Times New Roman" w:cs="Times New Roman"/>
          <w:b/>
          <w:bCs/>
          <w:sz w:val="24"/>
          <w:szCs w:val="24"/>
        </w:rPr>
      </w:pPr>
    </w:p>
    <w:p w14:paraId="3FE7FAD5" w14:textId="624AD3E5" w:rsidR="00723C19" w:rsidRPr="007E661C" w:rsidRDefault="000A4EC4" w:rsidP="00043EC1">
      <w:pPr>
        <w:spacing w:line="480" w:lineRule="auto"/>
        <w:jc w:val="center"/>
        <w:rPr>
          <w:rFonts w:ascii="Times New Roman" w:hAnsi="Times New Roman" w:cs="Times New Roman"/>
          <w:b/>
          <w:bCs/>
          <w:sz w:val="24"/>
          <w:szCs w:val="24"/>
        </w:rPr>
      </w:pPr>
      <w:r w:rsidRPr="007E661C">
        <w:rPr>
          <w:rFonts w:ascii="Times New Roman" w:hAnsi="Times New Roman" w:cs="Times New Roman"/>
          <w:b/>
          <w:bCs/>
          <w:sz w:val="24"/>
          <w:szCs w:val="24"/>
        </w:rPr>
        <w:t>References</w:t>
      </w:r>
    </w:p>
    <w:p w14:paraId="6BAFEC8D" w14:textId="0489A663" w:rsidR="00043EC1" w:rsidRPr="007E661C" w:rsidRDefault="000A4EC4" w:rsidP="00043EC1">
      <w:pPr>
        <w:spacing w:line="480" w:lineRule="auto"/>
        <w:ind w:left="720" w:hanging="720"/>
        <w:rPr>
          <w:rFonts w:ascii="Times New Roman" w:hAnsi="Times New Roman" w:cs="Times New Roman"/>
          <w:color w:val="222222"/>
          <w:sz w:val="24"/>
          <w:szCs w:val="24"/>
          <w:shd w:val="clear" w:color="auto" w:fill="FFFFFF"/>
        </w:rPr>
      </w:pPr>
      <w:r w:rsidRPr="007E661C">
        <w:rPr>
          <w:rFonts w:ascii="Times New Roman" w:hAnsi="Times New Roman" w:cs="Times New Roman"/>
          <w:color w:val="222222"/>
          <w:sz w:val="24"/>
          <w:szCs w:val="24"/>
          <w:shd w:val="clear" w:color="auto" w:fill="FFFFFF"/>
        </w:rPr>
        <w:t xml:space="preserve">Allen, S. A., &amp; Fry, L. W. (2019, July). A Spiritual Aspect to Executive Coaching. In </w:t>
      </w:r>
      <w:r w:rsidRPr="007E661C">
        <w:rPr>
          <w:rFonts w:ascii="Times New Roman" w:hAnsi="Times New Roman" w:cs="Times New Roman"/>
          <w:i/>
          <w:iCs/>
          <w:color w:val="222222"/>
          <w:sz w:val="24"/>
          <w:szCs w:val="24"/>
          <w:shd w:val="clear" w:color="auto" w:fill="FFFFFF"/>
        </w:rPr>
        <w:t>Academy of Management Proceedings</w:t>
      </w:r>
      <w:r w:rsidRPr="007E661C">
        <w:rPr>
          <w:rFonts w:ascii="Times New Roman" w:hAnsi="Times New Roman" w:cs="Times New Roman"/>
          <w:color w:val="222222"/>
          <w:sz w:val="24"/>
          <w:szCs w:val="24"/>
          <w:shd w:val="clear" w:color="auto" w:fill="FFFFFF"/>
        </w:rPr>
        <w:t xml:space="preserve"> (Vol. 2019, No. 1, p. 19516). Briarcliff Manor, NY 10510: Academy of Management.</w:t>
      </w:r>
    </w:p>
    <w:p w14:paraId="2FC0CC21" w14:textId="49CCCCF8" w:rsidR="00043EC1" w:rsidRPr="007E661C" w:rsidRDefault="000A4EC4" w:rsidP="00043EC1">
      <w:pPr>
        <w:spacing w:line="480" w:lineRule="auto"/>
        <w:ind w:left="720" w:hanging="720"/>
        <w:rPr>
          <w:rFonts w:ascii="Times New Roman" w:hAnsi="Times New Roman" w:cs="Times New Roman"/>
          <w:color w:val="222222"/>
          <w:sz w:val="24"/>
          <w:szCs w:val="24"/>
          <w:shd w:val="clear" w:color="auto" w:fill="FFFFFF"/>
        </w:rPr>
      </w:pPr>
      <w:r w:rsidRPr="007E661C">
        <w:rPr>
          <w:rFonts w:ascii="Times New Roman" w:hAnsi="Times New Roman" w:cs="Times New Roman"/>
          <w:color w:val="222222"/>
          <w:sz w:val="24"/>
          <w:szCs w:val="24"/>
          <w:shd w:val="clear" w:color="auto" w:fill="FFFFFF"/>
        </w:rPr>
        <w:t xml:space="preserve">Athanasopoulou, A., &amp; Dopson, S. (2018). A systematic review of executive coaching outcomes: Is it the journey or the destination that matters the </w:t>
      </w:r>
      <w:r w:rsidR="007E661C" w:rsidRPr="007E661C">
        <w:rPr>
          <w:rFonts w:ascii="Times New Roman" w:hAnsi="Times New Roman" w:cs="Times New Roman"/>
          <w:color w:val="222222"/>
          <w:sz w:val="24"/>
          <w:szCs w:val="24"/>
          <w:shd w:val="clear" w:color="auto" w:fill="FFFFFF"/>
        </w:rPr>
        <w:t>most?</w:t>
      </w:r>
      <w:r w:rsidRPr="007E661C">
        <w:rPr>
          <w:rFonts w:ascii="Times New Roman" w:hAnsi="Times New Roman" w:cs="Times New Roman"/>
          <w:color w:val="222222"/>
          <w:sz w:val="24"/>
          <w:szCs w:val="24"/>
          <w:shd w:val="clear" w:color="auto" w:fill="FFFFFF"/>
        </w:rPr>
        <w:t xml:space="preserve"> </w:t>
      </w:r>
      <w:r w:rsidRPr="007E661C">
        <w:rPr>
          <w:rFonts w:ascii="Times New Roman" w:hAnsi="Times New Roman" w:cs="Times New Roman"/>
          <w:i/>
          <w:iCs/>
          <w:color w:val="222222"/>
          <w:sz w:val="24"/>
          <w:szCs w:val="24"/>
          <w:shd w:val="clear" w:color="auto" w:fill="FFFFFF"/>
        </w:rPr>
        <w:t>The Leadership Quarte</w:t>
      </w:r>
      <w:r w:rsidRPr="007E661C">
        <w:rPr>
          <w:rFonts w:ascii="Times New Roman" w:hAnsi="Times New Roman" w:cs="Times New Roman"/>
          <w:i/>
          <w:iCs/>
          <w:color w:val="222222"/>
          <w:sz w:val="24"/>
          <w:szCs w:val="24"/>
          <w:shd w:val="clear" w:color="auto" w:fill="FFFFFF"/>
        </w:rPr>
        <w:t>rly</w:t>
      </w:r>
      <w:r w:rsidRPr="007E661C">
        <w:rPr>
          <w:rFonts w:ascii="Times New Roman" w:hAnsi="Times New Roman" w:cs="Times New Roman"/>
          <w:color w:val="222222"/>
          <w:sz w:val="24"/>
          <w:szCs w:val="24"/>
          <w:shd w:val="clear" w:color="auto" w:fill="FFFFFF"/>
        </w:rPr>
        <w:t xml:space="preserve">, </w:t>
      </w:r>
      <w:r w:rsidRPr="007E661C">
        <w:rPr>
          <w:rFonts w:ascii="Times New Roman" w:hAnsi="Times New Roman" w:cs="Times New Roman"/>
          <w:i/>
          <w:iCs/>
          <w:color w:val="222222"/>
          <w:sz w:val="24"/>
          <w:szCs w:val="24"/>
          <w:shd w:val="clear" w:color="auto" w:fill="FFFFFF"/>
        </w:rPr>
        <w:t>29</w:t>
      </w:r>
      <w:r w:rsidRPr="007E661C">
        <w:rPr>
          <w:rFonts w:ascii="Times New Roman" w:hAnsi="Times New Roman" w:cs="Times New Roman"/>
          <w:color w:val="222222"/>
          <w:sz w:val="24"/>
          <w:szCs w:val="24"/>
          <w:shd w:val="clear" w:color="auto" w:fill="FFFFFF"/>
        </w:rPr>
        <w:t>(1), 70-88.</w:t>
      </w:r>
    </w:p>
    <w:p w14:paraId="37D3771E" w14:textId="434C8D71" w:rsidR="007E661C" w:rsidRPr="007E661C" w:rsidRDefault="000A4EC4" w:rsidP="00043EC1">
      <w:pPr>
        <w:spacing w:line="480" w:lineRule="auto"/>
        <w:ind w:left="720" w:hanging="720"/>
        <w:rPr>
          <w:rFonts w:ascii="Times New Roman" w:hAnsi="Times New Roman" w:cs="Times New Roman"/>
          <w:color w:val="222222"/>
          <w:sz w:val="24"/>
          <w:szCs w:val="24"/>
          <w:shd w:val="clear" w:color="auto" w:fill="FFFFFF"/>
        </w:rPr>
      </w:pPr>
      <w:r w:rsidRPr="007E661C">
        <w:rPr>
          <w:rFonts w:ascii="Times New Roman" w:hAnsi="Times New Roman" w:cs="Times New Roman"/>
          <w:color w:val="222222"/>
          <w:sz w:val="24"/>
          <w:szCs w:val="24"/>
          <w:shd w:val="clear" w:color="auto" w:fill="FFFFFF"/>
        </w:rPr>
        <w:t xml:space="preserve">Kibe, J. K., &amp; Muathe, S. (2018). Executive coaching and organizational performance: Review and a critique of literature and a research agenda. </w:t>
      </w:r>
      <w:r w:rsidRPr="007E661C">
        <w:rPr>
          <w:rFonts w:ascii="Times New Roman" w:hAnsi="Times New Roman" w:cs="Times New Roman"/>
          <w:i/>
          <w:iCs/>
          <w:color w:val="222222"/>
          <w:sz w:val="24"/>
          <w:szCs w:val="24"/>
          <w:shd w:val="clear" w:color="auto" w:fill="FFFFFF"/>
        </w:rPr>
        <w:t>International Journal for Innovation Education and Research</w:t>
      </w:r>
      <w:r w:rsidRPr="007E661C">
        <w:rPr>
          <w:rFonts w:ascii="Times New Roman" w:hAnsi="Times New Roman" w:cs="Times New Roman"/>
          <w:color w:val="222222"/>
          <w:sz w:val="24"/>
          <w:szCs w:val="24"/>
          <w:shd w:val="clear" w:color="auto" w:fill="FFFFFF"/>
        </w:rPr>
        <w:t xml:space="preserve">, </w:t>
      </w:r>
      <w:r w:rsidRPr="007E661C">
        <w:rPr>
          <w:rFonts w:ascii="Times New Roman" w:hAnsi="Times New Roman" w:cs="Times New Roman"/>
          <w:i/>
          <w:iCs/>
          <w:color w:val="222222"/>
          <w:sz w:val="24"/>
          <w:szCs w:val="24"/>
          <w:shd w:val="clear" w:color="auto" w:fill="FFFFFF"/>
        </w:rPr>
        <w:t>6</w:t>
      </w:r>
      <w:r w:rsidRPr="007E661C">
        <w:rPr>
          <w:rFonts w:ascii="Times New Roman" w:hAnsi="Times New Roman" w:cs="Times New Roman"/>
          <w:color w:val="222222"/>
          <w:sz w:val="24"/>
          <w:szCs w:val="24"/>
          <w:shd w:val="clear" w:color="auto" w:fill="FFFFFF"/>
        </w:rPr>
        <w:t>(01), 11-26.</w:t>
      </w:r>
    </w:p>
    <w:p w14:paraId="1EC14B97" w14:textId="38051F80" w:rsidR="007E661C" w:rsidRPr="007E661C" w:rsidRDefault="000A4EC4" w:rsidP="00043EC1">
      <w:pPr>
        <w:spacing w:line="480" w:lineRule="auto"/>
        <w:ind w:left="720" w:hanging="720"/>
        <w:rPr>
          <w:rFonts w:ascii="Times New Roman" w:hAnsi="Times New Roman" w:cs="Times New Roman"/>
          <w:b/>
          <w:bCs/>
          <w:sz w:val="24"/>
          <w:szCs w:val="24"/>
        </w:rPr>
      </w:pPr>
      <w:r w:rsidRPr="007E661C">
        <w:rPr>
          <w:rFonts w:ascii="Times New Roman" w:hAnsi="Times New Roman" w:cs="Times New Roman"/>
          <w:color w:val="222222"/>
          <w:sz w:val="24"/>
          <w:szCs w:val="24"/>
          <w:shd w:val="clear" w:color="auto" w:fill="FFFFFF"/>
        </w:rPr>
        <w:t>Pliopas, A. (2017)</w:t>
      </w:r>
      <w:r w:rsidRPr="007E661C">
        <w:rPr>
          <w:rFonts w:ascii="Times New Roman" w:hAnsi="Times New Roman" w:cs="Times New Roman"/>
          <w:color w:val="222222"/>
          <w:sz w:val="24"/>
          <w:szCs w:val="24"/>
          <w:shd w:val="clear" w:color="auto" w:fill="FFFFFF"/>
        </w:rPr>
        <w:t xml:space="preserve">. Drawing the triangle: How coaches manage ambiguities inherited in executive coaching. </w:t>
      </w:r>
      <w:r w:rsidRPr="007E661C">
        <w:rPr>
          <w:rFonts w:ascii="Times New Roman" w:hAnsi="Times New Roman" w:cs="Times New Roman"/>
          <w:i/>
          <w:iCs/>
          <w:color w:val="222222"/>
          <w:sz w:val="24"/>
          <w:szCs w:val="24"/>
          <w:shd w:val="clear" w:color="auto" w:fill="FFFFFF"/>
        </w:rPr>
        <w:t>BAR-Brazilian Administration Review</w:t>
      </w:r>
      <w:r w:rsidRPr="007E661C">
        <w:rPr>
          <w:rFonts w:ascii="Times New Roman" w:hAnsi="Times New Roman" w:cs="Times New Roman"/>
          <w:color w:val="222222"/>
          <w:sz w:val="24"/>
          <w:szCs w:val="24"/>
          <w:shd w:val="clear" w:color="auto" w:fill="FFFFFF"/>
        </w:rPr>
        <w:t xml:space="preserve">, </w:t>
      </w:r>
      <w:r w:rsidRPr="007E661C">
        <w:rPr>
          <w:rFonts w:ascii="Times New Roman" w:hAnsi="Times New Roman" w:cs="Times New Roman"/>
          <w:i/>
          <w:iCs/>
          <w:color w:val="222222"/>
          <w:sz w:val="24"/>
          <w:szCs w:val="24"/>
          <w:shd w:val="clear" w:color="auto" w:fill="FFFFFF"/>
        </w:rPr>
        <w:t>14</w:t>
      </w:r>
      <w:r w:rsidRPr="007E661C">
        <w:rPr>
          <w:rFonts w:ascii="Times New Roman" w:hAnsi="Times New Roman" w:cs="Times New Roman"/>
          <w:color w:val="222222"/>
          <w:sz w:val="24"/>
          <w:szCs w:val="24"/>
          <w:shd w:val="clear" w:color="auto" w:fill="FFFFFF"/>
        </w:rPr>
        <w:t>(4).</w:t>
      </w:r>
    </w:p>
    <w:p w14:paraId="376730AE" w14:textId="0DDF1C4C" w:rsidR="00043EC1" w:rsidRPr="007E661C" w:rsidRDefault="000A4EC4" w:rsidP="007E661C">
      <w:pPr>
        <w:spacing w:line="480" w:lineRule="auto"/>
        <w:ind w:left="720" w:hanging="720"/>
        <w:rPr>
          <w:rFonts w:ascii="Times New Roman" w:hAnsi="Times New Roman" w:cs="Times New Roman"/>
          <w:color w:val="222222"/>
          <w:sz w:val="24"/>
          <w:szCs w:val="24"/>
          <w:shd w:val="clear" w:color="auto" w:fill="FFFFFF"/>
        </w:rPr>
      </w:pPr>
      <w:r w:rsidRPr="007E661C">
        <w:rPr>
          <w:rFonts w:ascii="Times New Roman" w:hAnsi="Times New Roman" w:cs="Times New Roman"/>
          <w:color w:val="222222"/>
          <w:sz w:val="24"/>
          <w:szCs w:val="24"/>
          <w:shd w:val="clear" w:color="auto" w:fill="FFFFFF"/>
        </w:rPr>
        <w:lastRenderedPageBreak/>
        <w:t>Salomaa, R. (2017). Coaching of international managers: organizational and individual perspectives.</w:t>
      </w:r>
    </w:p>
    <w:p w14:paraId="434D38D2" w14:textId="77777777" w:rsidR="00043EC1" w:rsidRPr="007E661C" w:rsidRDefault="00043EC1" w:rsidP="00043EC1">
      <w:pPr>
        <w:spacing w:line="480" w:lineRule="auto"/>
        <w:rPr>
          <w:rFonts w:ascii="Times New Roman" w:hAnsi="Times New Roman" w:cs="Times New Roman"/>
          <w:color w:val="222222"/>
          <w:sz w:val="24"/>
          <w:szCs w:val="24"/>
          <w:shd w:val="clear" w:color="auto" w:fill="FFFFFF"/>
        </w:rPr>
      </w:pPr>
    </w:p>
    <w:p w14:paraId="1857259E" w14:textId="77777777" w:rsidR="00043EC1" w:rsidRPr="007E661C" w:rsidRDefault="00043EC1" w:rsidP="00043EC1">
      <w:pPr>
        <w:spacing w:line="480" w:lineRule="auto"/>
        <w:rPr>
          <w:rFonts w:ascii="Times New Roman" w:hAnsi="Times New Roman" w:cs="Times New Roman"/>
          <w:sz w:val="24"/>
          <w:szCs w:val="24"/>
        </w:rPr>
      </w:pPr>
    </w:p>
    <w:p w14:paraId="3203878E" w14:textId="77777777" w:rsidR="00043EC1" w:rsidRPr="007E661C" w:rsidRDefault="00043EC1" w:rsidP="00043EC1">
      <w:pPr>
        <w:spacing w:line="480" w:lineRule="auto"/>
        <w:rPr>
          <w:rFonts w:ascii="Times New Roman" w:hAnsi="Times New Roman" w:cs="Times New Roman"/>
          <w:b/>
          <w:bCs/>
          <w:sz w:val="24"/>
          <w:szCs w:val="24"/>
        </w:rPr>
      </w:pPr>
    </w:p>
    <w:p w14:paraId="38363BD9" w14:textId="503C4754" w:rsidR="00B70CE8" w:rsidRPr="007E661C" w:rsidRDefault="00B70CE8" w:rsidP="00B70CE8">
      <w:pPr>
        <w:spacing w:line="480" w:lineRule="auto"/>
        <w:ind w:left="360"/>
        <w:rPr>
          <w:rFonts w:ascii="Times New Roman" w:hAnsi="Times New Roman" w:cs="Times New Roman"/>
          <w:sz w:val="24"/>
          <w:szCs w:val="24"/>
        </w:rPr>
      </w:pPr>
    </w:p>
    <w:p w14:paraId="4A4C33E8" w14:textId="77777777" w:rsidR="00EA2457" w:rsidRPr="007E661C" w:rsidRDefault="00EA2457" w:rsidP="00EA2457">
      <w:pPr>
        <w:spacing w:line="480" w:lineRule="auto"/>
        <w:rPr>
          <w:rFonts w:ascii="Times New Roman" w:hAnsi="Times New Roman" w:cs="Times New Roman"/>
          <w:sz w:val="24"/>
          <w:szCs w:val="24"/>
        </w:rPr>
      </w:pPr>
    </w:p>
    <w:p w14:paraId="5832ED09" w14:textId="77777777" w:rsidR="00EA2457" w:rsidRPr="007E661C" w:rsidRDefault="00EA2457" w:rsidP="00EA2457">
      <w:pPr>
        <w:spacing w:line="480" w:lineRule="auto"/>
        <w:rPr>
          <w:rFonts w:ascii="Times New Roman" w:hAnsi="Times New Roman" w:cs="Times New Roman"/>
          <w:sz w:val="24"/>
          <w:szCs w:val="24"/>
        </w:rPr>
      </w:pPr>
    </w:p>
    <w:p w14:paraId="29AC8607" w14:textId="77777777" w:rsidR="00EA2457" w:rsidRPr="007E661C" w:rsidRDefault="00EA2457" w:rsidP="00EA2457">
      <w:pPr>
        <w:spacing w:line="480" w:lineRule="auto"/>
        <w:contextualSpacing/>
        <w:rPr>
          <w:rFonts w:ascii="Times New Roman" w:hAnsi="Times New Roman" w:cs="Times New Roman"/>
          <w:sz w:val="24"/>
          <w:szCs w:val="24"/>
        </w:rPr>
      </w:pPr>
    </w:p>
    <w:p w14:paraId="43FC9752" w14:textId="77777777" w:rsidR="00EA2457" w:rsidRPr="007E661C" w:rsidRDefault="00EA2457" w:rsidP="00036394">
      <w:pPr>
        <w:spacing w:line="480" w:lineRule="auto"/>
        <w:contextualSpacing/>
        <w:jc w:val="both"/>
        <w:rPr>
          <w:rFonts w:ascii="Times New Roman" w:hAnsi="Times New Roman" w:cs="Times New Roman"/>
          <w:b/>
          <w:bCs/>
          <w:sz w:val="24"/>
          <w:szCs w:val="24"/>
        </w:rPr>
      </w:pPr>
    </w:p>
    <w:p w14:paraId="465F66DA" w14:textId="77777777" w:rsidR="00D52AB8" w:rsidRPr="007E661C" w:rsidRDefault="00D52AB8" w:rsidP="004B1E0A">
      <w:pPr>
        <w:spacing w:line="480" w:lineRule="auto"/>
        <w:ind w:firstLine="720"/>
        <w:contextualSpacing/>
        <w:jc w:val="both"/>
        <w:rPr>
          <w:rFonts w:ascii="Times New Roman" w:hAnsi="Times New Roman" w:cs="Times New Roman"/>
          <w:b/>
          <w:bCs/>
          <w:sz w:val="24"/>
          <w:szCs w:val="24"/>
        </w:rPr>
      </w:pPr>
    </w:p>
    <w:sectPr w:rsidR="00D52AB8" w:rsidRPr="007E661C" w:rsidSect="0054569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9A0057E" w14:textId="77777777" w:rsidR="00000000" w:rsidRDefault="000A4EC4">
      <w:pPr>
        <w:spacing w:after="0" w:line="240" w:lineRule="auto"/>
      </w:pPr>
      <w:r>
        <w:separator/>
      </w:r>
    </w:p>
  </w:endnote>
  <w:endnote w:type="continuationSeparator" w:id="0">
    <w:p w14:paraId="2ACFDFB8" w14:textId="77777777" w:rsidR="00000000" w:rsidRDefault="000A4E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3B1A44" w14:textId="77777777" w:rsidR="00000000" w:rsidRDefault="000A4EC4">
      <w:pPr>
        <w:spacing w:after="0" w:line="240" w:lineRule="auto"/>
      </w:pPr>
      <w:r>
        <w:separator/>
      </w:r>
    </w:p>
  </w:footnote>
  <w:footnote w:type="continuationSeparator" w:id="0">
    <w:p w14:paraId="5133D680" w14:textId="77777777" w:rsidR="00000000" w:rsidRDefault="000A4E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49F79A" w14:textId="7D2C4804" w:rsidR="00545690" w:rsidRPr="00545690" w:rsidRDefault="000A4EC4" w:rsidP="00545690">
    <w:pPr>
      <w:pStyle w:val="Header"/>
      <w:rPr>
        <w:rFonts w:ascii="Times New Roman" w:hAnsi="Times New Roman" w:cs="Times New Roman"/>
        <w:sz w:val="24"/>
        <w:szCs w:val="24"/>
      </w:rPr>
    </w:pPr>
    <w:r w:rsidRPr="00545690">
      <w:rPr>
        <w:rFonts w:ascii="Times New Roman" w:hAnsi="Times New Roman" w:cs="Times New Roman"/>
        <w:sz w:val="24"/>
        <w:szCs w:val="24"/>
      </w:rPr>
      <w:t>LITERATURE REVIEW</w:t>
    </w:r>
    <w:sdt>
      <w:sdtPr>
        <w:rPr>
          <w:rFonts w:ascii="Times New Roman" w:hAnsi="Times New Roman" w:cs="Times New Roman"/>
          <w:sz w:val="24"/>
          <w:szCs w:val="24"/>
        </w:rPr>
        <w:id w:val="-610286209"/>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545690">
          <w:rPr>
            <w:rFonts w:ascii="Times New Roman" w:hAnsi="Times New Roman" w:cs="Times New Roman"/>
            <w:sz w:val="24"/>
            <w:szCs w:val="24"/>
          </w:rPr>
          <w:fldChar w:fldCharType="begin"/>
        </w:r>
        <w:r w:rsidRPr="00545690">
          <w:rPr>
            <w:rFonts w:ascii="Times New Roman" w:hAnsi="Times New Roman" w:cs="Times New Roman"/>
            <w:sz w:val="24"/>
            <w:szCs w:val="24"/>
          </w:rPr>
          <w:instrText xml:space="preserve"> PAGE   \* MERGEFORMAT </w:instrText>
        </w:r>
        <w:r w:rsidRPr="00545690">
          <w:rPr>
            <w:rFonts w:ascii="Times New Roman" w:hAnsi="Times New Roman" w:cs="Times New Roman"/>
            <w:sz w:val="24"/>
            <w:szCs w:val="24"/>
          </w:rPr>
          <w:fldChar w:fldCharType="separate"/>
        </w:r>
        <w:r w:rsidRPr="00545690">
          <w:rPr>
            <w:rFonts w:ascii="Times New Roman" w:hAnsi="Times New Roman" w:cs="Times New Roman"/>
            <w:noProof/>
            <w:sz w:val="24"/>
            <w:szCs w:val="24"/>
          </w:rPr>
          <w:t>2</w:t>
        </w:r>
        <w:r w:rsidRPr="00545690">
          <w:rPr>
            <w:rFonts w:ascii="Times New Roman" w:hAnsi="Times New Roman" w:cs="Times New Roman"/>
            <w:noProof/>
            <w:sz w:val="24"/>
            <w:szCs w:val="24"/>
          </w:rPr>
          <w:fldChar w:fldCharType="end"/>
        </w:r>
      </w:sdtContent>
    </w:sdt>
  </w:p>
  <w:p w14:paraId="4CBCE0CC" w14:textId="77777777" w:rsidR="00545690" w:rsidRDefault="0054569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ACDE14" w14:textId="0DA20313" w:rsidR="005041EA" w:rsidRPr="005041EA" w:rsidRDefault="000A4EC4">
    <w:pPr>
      <w:pStyle w:val="Header"/>
      <w:jc w:val="right"/>
      <w:rPr>
        <w:rFonts w:ascii="Times New Roman" w:hAnsi="Times New Roman" w:cs="Times New Roman"/>
        <w:sz w:val="24"/>
        <w:szCs w:val="24"/>
      </w:rPr>
    </w:pPr>
    <w:r w:rsidRPr="005041EA">
      <w:rPr>
        <w:rFonts w:ascii="Times New Roman" w:hAnsi="Times New Roman" w:cs="Times New Roman"/>
      </w:rPr>
      <w:t>Running head:</w:t>
    </w:r>
    <w:r>
      <w:rPr>
        <w:rFonts w:ascii="Times New Roman" w:hAnsi="Times New Roman" w:cs="Times New Roman"/>
      </w:rPr>
      <w:t xml:space="preserve"> </w:t>
    </w:r>
    <w:r w:rsidRPr="005041EA">
      <w:rPr>
        <w:rFonts w:ascii="Times New Roman" w:hAnsi="Times New Roman" w:cs="Times New Roman"/>
      </w:rPr>
      <w:t>LITERATURE REVIEW</w:t>
    </w:r>
    <w:sdt>
      <w:sdtPr>
        <w:rPr>
          <w:rFonts w:ascii="Times New Roman" w:hAnsi="Times New Roman" w:cs="Times New Roman"/>
        </w:rPr>
        <w:id w:val="1492443539"/>
        <w:docPartObj>
          <w:docPartGallery w:val="Page Numbers (Top of Page)"/>
          <w:docPartUnique/>
        </w:docPartObj>
      </w:sdtPr>
      <w:sdtEndPr>
        <w:rPr>
          <w:noProof/>
          <w:sz w:val="24"/>
          <w:szCs w:val="24"/>
        </w:rPr>
      </w:sdtEndPr>
      <w:sdtContent>
        <w:r>
          <w:rPr>
            <w:rFonts w:ascii="Times New Roman" w:hAnsi="Times New Roman" w:cs="Times New Roman"/>
          </w:rPr>
          <w:tab/>
        </w:r>
        <w:r>
          <w:rPr>
            <w:rFonts w:ascii="Times New Roman" w:hAnsi="Times New Roman" w:cs="Times New Roman"/>
          </w:rPr>
          <w:tab/>
        </w:r>
        <w:r w:rsidRPr="005041EA">
          <w:rPr>
            <w:rFonts w:ascii="Times New Roman" w:hAnsi="Times New Roman" w:cs="Times New Roman"/>
          </w:rPr>
          <w:fldChar w:fldCharType="begin"/>
        </w:r>
        <w:r w:rsidRPr="005041EA">
          <w:rPr>
            <w:rFonts w:ascii="Times New Roman" w:hAnsi="Times New Roman" w:cs="Times New Roman"/>
          </w:rPr>
          <w:instrText xml:space="preserve"> PAGE   \* MERGEFORMAT </w:instrText>
        </w:r>
        <w:r w:rsidRPr="005041EA">
          <w:rPr>
            <w:rFonts w:ascii="Times New Roman" w:hAnsi="Times New Roman" w:cs="Times New Roman"/>
          </w:rPr>
          <w:fldChar w:fldCharType="separate"/>
        </w:r>
        <w:r w:rsidRPr="005041EA">
          <w:rPr>
            <w:rFonts w:ascii="Times New Roman" w:hAnsi="Times New Roman" w:cs="Times New Roman"/>
            <w:noProof/>
          </w:rPr>
          <w:t>2</w:t>
        </w:r>
        <w:r w:rsidRPr="005041EA">
          <w:rPr>
            <w:rFonts w:ascii="Times New Roman" w:hAnsi="Times New Roman" w:cs="Times New Roman"/>
            <w:noProof/>
          </w:rPr>
          <w:fldChar w:fldCharType="end"/>
        </w:r>
      </w:sdtContent>
    </w:sdt>
  </w:p>
  <w:p w14:paraId="32011982" w14:textId="77777777" w:rsidR="00545690" w:rsidRDefault="0054569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C2A7730"/>
    <w:multiLevelType w:val="hybridMultilevel"/>
    <w:tmpl w:val="C8005C64"/>
    <w:lvl w:ilvl="0" w:tplc="6FA6995E">
      <w:start w:val="1"/>
      <w:numFmt w:val="decimal"/>
      <w:lvlText w:val="%1."/>
      <w:lvlJc w:val="left"/>
      <w:pPr>
        <w:ind w:left="720" w:hanging="360"/>
      </w:pPr>
    </w:lvl>
    <w:lvl w:ilvl="1" w:tplc="256E3B86" w:tentative="1">
      <w:start w:val="1"/>
      <w:numFmt w:val="lowerLetter"/>
      <w:lvlText w:val="%2."/>
      <w:lvlJc w:val="left"/>
      <w:pPr>
        <w:ind w:left="1440" w:hanging="360"/>
      </w:pPr>
    </w:lvl>
    <w:lvl w:ilvl="2" w:tplc="E4147838" w:tentative="1">
      <w:start w:val="1"/>
      <w:numFmt w:val="lowerRoman"/>
      <w:lvlText w:val="%3."/>
      <w:lvlJc w:val="right"/>
      <w:pPr>
        <w:ind w:left="2160" w:hanging="180"/>
      </w:pPr>
    </w:lvl>
    <w:lvl w:ilvl="3" w:tplc="5EFA2678" w:tentative="1">
      <w:start w:val="1"/>
      <w:numFmt w:val="decimal"/>
      <w:lvlText w:val="%4."/>
      <w:lvlJc w:val="left"/>
      <w:pPr>
        <w:ind w:left="2880" w:hanging="360"/>
      </w:pPr>
    </w:lvl>
    <w:lvl w:ilvl="4" w:tplc="5104920E" w:tentative="1">
      <w:start w:val="1"/>
      <w:numFmt w:val="lowerLetter"/>
      <w:lvlText w:val="%5."/>
      <w:lvlJc w:val="left"/>
      <w:pPr>
        <w:ind w:left="3600" w:hanging="360"/>
      </w:pPr>
    </w:lvl>
    <w:lvl w:ilvl="5" w:tplc="AA0E7ABC" w:tentative="1">
      <w:start w:val="1"/>
      <w:numFmt w:val="lowerRoman"/>
      <w:lvlText w:val="%6."/>
      <w:lvlJc w:val="right"/>
      <w:pPr>
        <w:ind w:left="4320" w:hanging="180"/>
      </w:pPr>
    </w:lvl>
    <w:lvl w:ilvl="6" w:tplc="247ABA4C" w:tentative="1">
      <w:start w:val="1"/>
      <w:numFmt w:val="decimal"/>
      <w:lvlText w:val="%7."/>
      <w:lvlJc w:val="left"/>
      <w:pPr>
        <w:ind w:left="5040" w:hanging="360"/>
      </w:pPr>
    </w:lvl>
    <w:lvl w:ilvl="7" w:tplc="924619A2" w:tentative="1">
      <w:start w:val="1"/>
      <w:numFmt w:val="lowerLetter"/>
      <w:lvlText w:val="%8."/>
      <w:lvlJc w:val="left"/>
      <w:pPr>
        <w:ind w:left="5760" w:hanging="360"/>
      </w:pPr>
    </w:lvl>
    <w:lvl w:ilvl="8" w:tplc="9F56105A" w:tentative="1">
      <w:start w:val="1"/>
      <w:numFmt w:val="lowerRoman"/>
      <w:lvlText w:val="%9."/>
      <w:lvlJc w:val="right"/>
      <w:pPr>
        <w:ind w:left="6480" w:hanging="180"/>
      </w:pPr>
    </w:lvl>
  </w:abstractNum>
  <w:abstractNum w:abstractNumId="1" w15:restartNumberingAfterBreak="0">
    <w:nsid w:val="516A16E0"/>
    <w:multiLevelType w:val="hybridMultilevel"/>
    <w:tmpl w:val="6752305A"/>
    <w:lvl w:ilvl="0" w:tplc="D4545340">
      <w:start w:val="1"/>
      <w:numFmt w:val="decimal"/>
      <w:lvlText w:val="%1."/>
      <w:lvlJc w:val="left"/>
      <w:pPr>
        <w:ind w:left="1440" w:hanging="360"/>
      </w:pPr>
    </w:lvl>
    <w:lvl w:ilvl="1" w:tplc="4F6A0AA4">
      <w:start w:val="1"/>
      <w:numFmt w:val="lowerLetter"/>
      <w:lvlText w:val="%2."/>
      <w:lvlJc w:val="left"/>
      <w:pPr>
        <w:ind w:left="2160" w:hanging="360"/>
      </w:pPr>
    </w:lvl>
    <w:lvl w:ilvl="2" w:tplc="A4B679AC" w:tentative="1">
      <w:start w:val="1"/>
      <w:numFmt w:val="lowerRoman"/>
      <w:lvlText w:val="%3."/>
      <w:lvlJc w:val="right"/>
      <w:pPr>
        <w:ind w:left="2880" w:hanging="180"/>
      </w:pPr>
    </w:lvl>
    <w:lvl w:ilvl="3" w:tplc="3C5E440A" w:tentative="1">
      <w:start w:val="1"/>
      <w:numFmt w:val="decimal"/>
      <w:lvlText w:val="%4."/>
      <w:lvlJc w:val="left"/>
      <w:pPr>
        <w:ind w:left="3600" w:hanging="360"/>
      </w:pPr>
    </w:lvl>
    <w:lvl w:ilvl="4" w:tplc="9BA471C6" w:tentative="1">
      <w:start w:val="1"/>
      <w:numFmt w:val="lowerLetter"/>
      <w:lvlText w:val="%5."/>
      <w:lvlJc w:val="left"/>
      <w:pPr>
        <w:ind w:left="4320" w:hanging="360"/>
      </w:pPr>
    </w:lvl>
    <w:lvl w:ilvl="5" w:tplc="37F4DC58" w:tentative="1">
      <w:start w:val="1"/>
      <w:numFmt w:val="lowerRoman"/>
      <w:lvlText w:val="%6."/>
      <w:lvlJc w:val="right"/>
      <w:pPr>
        <w:ind w:left="5040" w:hanging="180"/>
      </w:pPr>
    </w:lvl>
    <w:lvl w:ilvl="6" w:tplc="B7A4C63C" w:tentative="1">
      <w:start w:val="1"/>
      <w:numFmt w:val="decimal"/>
      <w:lvlText w:val="%7."/>
      <w:lvlJc w:val="left"/>
      <w:pPr>
        <w:ind w:left="5760" w:hanging="360"/>
      </w:pPr>
    </w:lvl>
    <w:lvl w:ilvl="7" w:tplc="978C4840" w:tentative="1">
      <w:start w:val="1"/>
      <w:numFmt w:val="lowerLetter"/>
      <w:lvlText w:val="%8."/>
      <w:lvlJc w:val="left"/>
      <w:pPr>
        <w:ind w:left="6480" w:hanging="360"/>
      </w:pPr>
    </w:lvl>
    <w:lvl w:ilvl="8" w:tplc="4B2087E0" w:tentative="1">
      <w:start w:val="1"/>
      <w:numFmt w:val="lowerRoman"/>
      <w:lvlText w:val="%9."/>
      <w:lvlJc w:val="right"/>
      <w:pPr>
        <w:ind w:left="7200" w:hanging="180"/>
      </w:pPr>
    </w:lvl>
  </w:abstractNum>
  <w:abstractNum w:abstractNumId="2" w15:restartNumberingAfterBreak="0">
    <w:nsid w:val="6E2E286C"/>
    <w:multiLevelType w:val="hybridMultilevel"/>
    <w:tmpl w:val="DD3CF24C"/>
    <w:lvl w:ilvl="0" w:tplc="07022436">
      <w:start w:val="1"/>
      <w:numFmt w:val="decimal"/>
      <w:lvlText w:val="%1."/>
      <w:lvlJc w:val="left"/>
      <w:pPr>
        <w:ind w:left="720" w:hanging="360"/>
      </w:pPr>
    </w:lvl>
    <w:lvl w:ilvl="1" w:tplc="92F40C7A" w:tentative="1">
      <w:start w:val="1"/>
      <w:numFmt w:val="lowerLetter"/>
      <w:lvlText w:val="%2."/>
      <w:lvlJc w:val="left"/>
      <w:pPr>
        <w:ind w:left="1440" w:hanging="360"/>
      </w:pPr>
    </w:lvl>
    <w:lvl w:ilvl="2" w:tplc="211E037E" w:tentative="1">
      <w:start w:val="1"/>
      <w:numFmt w:val="lowerRoman"/>
      <w:lvlText w:val="%3."/>
      <w:lvlJc w:val="right"/>
      <w:pPr>
        <w:ind w:left="2160" w:hanging="180"/>
      </w:pPr>
    </w:lvl>
    <w:lvl w:ilvl="3" w:tplc="71D8EE38" w:tentative="1">
      <w:start w:val="1"/>
      <w:numFmt w:val="decimal"/>
      <w:lvlText w:val="%4."/>
      <w:lvlJc w:val="left"/>
      <w:pPr>
        <w:ind w:left="2880" w:hanging="360"/>
      </w:pPr>
    </w:lvl>
    <w:lvl w:ilvl="4" w:tplc="5F98B4A6" w:tentative="1">
      <w:start w:val="1"/>
      <w:numFmt w:val="lowerLetter"/>
      <w:lvlText w:val="%5."/>
      <w:lvlJc w:val="left"/>
      <w:pPr>
        <w:ind w:left="3600" w:hanging="360"/>
      </w:pPr>
    </w:lvl>
    <w:lvl w:ilvl="5" w:tplc="D0E44D0A" w:tentative="1">
      <w:start w:val="1"/>
      <w:numFmt w:val="lowerRoman"/>
      <w:lvlText w:val="%6."/>
      <w:lvlJc w:val="right"/>
      <w:pPr>
        <w:ind w:left="4320" w:hanging="180"/>
      </w:pPr>
    </w:lvl>
    <w:lvl w:ilvl="6" w:tplc="E06AC620" w:tentative="1">
      <w:start w:val="1"/>
      <w:numFmt w:val="decimal"/>
      <w:lvlText w:val="%7."/>
      <w:lvlJc w:val="left"/>
      <w:pPr>
        <w:ind w:left="5040" w:hanging="360"/>
      </w:pPr>
    </w:lvl>
    <w:lvl w:ilvl="7" w:tplc="33FEF3E0" w:tentative="1">
      <w:start w:val="1"/>
      <w:numFmt w:val="lowerLetter"/>
      <w:lvlText w:val="%8."/>
      <w:lvlJc w:val="left"/>
      <w:pPr>
        <w:ind w:left="5760" w:hanging="360"/>
      </w:pPr>
    </w:lvl>
    <w:lvl w:ilvl="8" w:tplc="6E588C1E" w:tentative="1">
      <w:start w:val="1"/>
      <w:numFmt w:val="lowerRoman"/>
      <w:lvlText w:val="%9."/>
      <w:lvlJc w:val="right"/>
      <w:pPr>
        <w:ind w:left="6480" w:hanging="180"/>
      </w:pPr>
    </w:lvl>
  </w:abstractNum>
  <w:abstractNum w:abstractNumId="3" w15:restartNumberingAfterBreak="0">
    <w:nsid w:val="742F130D"/>
    <w:multiLevelType w:val="hybridMultilevel"/>
    <w:tmpl w:val="2A428FF2"/>
    <w:lvl w:ilvl="0" w:tplc="D1B83EF0">
      <w:start w:val="1"/>
      <w:numFmt w:val="decimal"/>
      <w:lvlText w:val="%1."/>
      <w:lvlJc w:val="left"/>
      <w:pPr>
        <w:ind w:left="720" w:hanging="360"/>
      </w:pPr>
    </w:lvl>
    <w:lvl w:ilvl="1" w:tplc="DA7A2F42" w:tentative="1">
      <w:start w:val="1"/>
      <w:numFmt w:val="lowerLetter"/>
      <w:lvlText w:val="%2."/>
      <w:lvlJc w:val="left"/>
      <w:pPr>
        <w:ind w:left="1440" w:hanging="360"/>
      </w:pPr>
    </w:lvl>
    <w:lvl w:ilvl="2" w:tplc="7D049AD0" w:tentative="1">
      <w:start w:val="1"/>
      <w:numFmt w:val="lowerRoman"/>
      <w:lvlText w:val="%3."/>
      <w:lvlJc w:val="right"/>
      <w:pPr>
        <w:ind w:left="2160" w:hanging="180"/>
      </w:pPr>
    </w:lvl>
    <w:lvl w:ilvl="3" w:tplc="C824A4F4" w:tentative="1">
      <w:start w:val="1"/>
      <w:numFmt w:val="decimal"/>
      <w:lvlText w:val="%4."/>
      <w:lvlJc w:val="left"/>
      <w:pPr>
        <w:ind w:left="2880" w:hanging="360"/>
      </w:pPr>
    </w:lvl>
    <w:lvl w:ilvl="4" w:tplc="980C9C72" w:tentative="1">
      <w:start w:val="1"/>
      <w:numFmt w:val="lowerLetter"/>
      <w:lvlText w:val="%5."/>
      <w:lvlJc w:val="left"/>
      <w:pPr>
        <w:ind w:left="3600" w:hanging="360"/>
      </w:pPr>
    </w:lvl>
    <w:lvl w:ilvl="5" w:tplc="6C602F2C" w:tentative="1">
      <w:start w:val="1"/>
      <w:numFmt w:val="lowerRoman"/>
      <w:lvlText w:val="%6."/>
      <w:lvlJc w:val="right"/>
      <w:pPr>
        <w:ind w:left="4320" w:hanging="180"/>
      </w:pPr>
    </w:lvl>
    <w:lvl w:ilvl="6" w:tplc="25D01206" w:tentative="1">
      <w:start w:val="1"/>
      <w:numFmt w:val="decimal"/>
      <w:lvlText w:val="%7."/>
      <w:lvlJc w:val="left"/>
      <w:pPr>
        <w:ind w:left="5040" w:hanging="360"/>
      </w:pPr>
    </w:lvl>
    <w:lvl w:ilvl="7" w:tplc="AE789FD2" w:tentative="1">
      <w:start w:val="1"/>
      <w:numFmt w:val="lowerLetter"/>
      <w:lvlText w:val="%8."/>
      <w:lvlJc w:val="left"/>
      <w:pPr>
        <w:ind w:left="5760" w:hanging="360"/>
      </w:pPr>
    </w:lvl>
    <w:lvl w:ilvl="8" w:tplc="AB78CDCE"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bS0MDA0MjYzNzexMDNW0lEKTi0uzszPAykwrAUA0JcU1iwAAAA="/>
  </w:docVars>
  <w:rsids>
    <w:rsidRoot w:val="00545690"/>
    <w:rsid w:val="00036394"/>
    <w:rsid w:val="00043EC1"/>
    <w:rsid w:val="000A4EC4"/>
    <w:rsid w:val="00102AB8"/>
    <w:rsid w:val="0011731F"/>
    <w:rsid w:val="00166696"/>
    <w:rsid w:val="0030440D"/>
    <w:rsid w:val="00350872"/>
    <w:rsid w:val="00446DCC"/>
    <w:rsid w:val="004B1E0A"/>
    <w:rsid w:val="004F42FE"/>
    <w:rsid w:val="005041EA"/>
    <w:rsid w:val="00545690"/>
    <w:rsid w:val="006119DC"/>
    <w:rsid w:val="0068416F"/>
    <w:rsid w:val="00723C19"/>
    <w:rsid w:val="007D6378"/>
    <w:rsid w:val="007E661C"/>
    <w:rsid w:val="00831D07"/>
    <w:rsid w:val="008C3C2C"/>
    <w:rsid w:val="00963CB7"/>
    <w:rsid w:val="009A6519"/>
    <w:rsid w:val="00A47036"/>
    <w:rsid w:val="00AA78B0"/>
    <w:rsid w:val="00AE2D6B"/>
    <w:rsid w:val="00B502E3"/>
    <w:rsid w:val="00B70CE8"/>
    <w:rsid w:val="00C0462C"/>
    <w:rsid w:val="00CC4A42"/>
    <w:rsid w:val="00CD350D"/>
    <w:rsid w:val="00D52990"/>
    <w:rsid w:val="00D52AB8"/>
    <w:rsid w:val="00DA63CC"/>
    <w:rsid w:val="00EA24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E822E03E-A17A-4470-ADEC-F387EDDA1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456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5690"/>
  </w:style>
  <w:style w:type="paragraph" w:styleId="Footer">
    <w:name w:val="footer"/>
    <w:basedOn w:val="Normal"/>
    <w:link w:val="FooterChar"/>
    <w:uiPriority w:val="99"/>
    <w:unhideWhenUsed/>
    <w:rsid w:val="005456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5690"/>
  </w:style>
  <w:style w:type="paragraph" w:styleId="ListParagraph">
    <w:name w:val="List Paragraph"/>
    <w:basedOn w:val="Normal"/>
    <w:uiPriority w:val="34"/>
    <w:qFormat/>
    <w:rsid w:val="00EA2457"/>
    <w:pPr>
      <w:ind w:left="720"/>
      <w:contextualSpacing/>
    </w:pPr>
  </w:style>
  <w:style w:type="paragraph" w:styleId="NormalWeb">
    <w:name w:val="Normal (Web)"/>
    <w:basedOn w:val="Normal"/>
    <w:uiPriority w:val="99"/>
    <w:unhideWhenUsed/>
    <w:rsid w:val="0030440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1638</Words>
  <Characters>9340</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Anthony</dc:creator>
  <cp:lastModifiedBy>254716226303</cp:lastModifiedBy>
  <cp:revision>2</cp:revision>
  <dcterms:created xsi:type="dcterms:W3CDTF">2020-12-09T21:03:00Z</dcterms:created>
  <dcterms:modified xsi:type="dcterms:W3CDTF">2020-12-09T21:03:00Z</dcterms:modified>
</cp:coreProperties>
</file>